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37E" w:rsidRPr="0001437E" w:rsidRDefault="0001437E" w:rsidP="000143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37E">
        <w:rPr>
          <w:rFonts w:ascii="Times New Roman" w:hAnsi="Times New Roman" w:cs="Times New Roman"/>
          <w:b/>
          <w:sz w:val="24"/>
          <w:szCs w:val="24"/>
        </w:rPr>
        <w:t>Review Problems</w:t>
      </w:r>
    </w:p>
    <w:p w:rsidR="002274D4" w:rsidRDefault="0037744D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B15A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C2FD4" w:rsidRPr="002B15A7">
        <w:rPr>
          <w:rFonts w:ascii="Times New Roman" w:hAnsi="Times New Roman" w:cs="Times New Roman"/>
          <w:b/>
          <w:sz w:val="24"/>
          <w:szCs w:val="24"/>
        </w:rPr>
        <w:t>Problem #2, page 70</w:t>
      </w:r>
    </w:p>
    <w:p w:rsidR="006C2C4D" w:rsidRDefault="006C2C4D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table contains data from the State Court Processing Statistics showing the number of urban felony defenders sentenced to prison time after conviction for different types of property offenses</w:t>
      </w:r>
      <w:r w:rsidR="00BD0AC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3820" w:type="dxa"/>
        <w:jc w:val="center"/>
        <w:tblLook w:val="04A0" w:firstRow="1" w:lastRow="0" w:firstColumn="1" w:lastColumn="0" w:noHBand="0" w:noVBand="1"/>
      </w:tblPr>
      <w:tblGrid>
        <w:gridCol w:w="2360"/>
        <w:gridCol w:w="1460"/>
      </w:tblGrid>
      <w:tr w:rsidR="00BD0ACD" w:rsidRPr="00BD0ACD" w:rsidTr="00BD0ACD">
        <w:trPr>
          <w:trHeight w:val="290"/>
          <w:jc w:val="center"/>
        </w:trPr>
        <w:tc>
          <w:tcPr>
            <w:tcW w:w="23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BD0ACD">
              <w:rPr>
                <w:rFonts w:ascii="Calibri" w:eastAsia="Times New Roman" w:hAnsi="Calibri" w:cs="Times New Roman"/>
                <w:b/>
                <w:bCs/>
                <w:color w:val="FFFFFF"/>
              </w:rPr>
              <w:t>Offence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BD0ACD">
              <w:rPr>
                <w:rFonts w:ascii="Calibri" w:eastAsia="Times New Roman" w:hAnsi="Calibri" w:cs="Times New Roman"/>
                <w:b/>
                <w:bCs/>
                <w:color w:val="FFFFFF"/>
              </w:rPr>
              <w:t>Frequency</w:t>
            </w:r>
          </w:p>
        </w:tc>
      </w:tr>
      <w:tr w:rsidR="00BD0ACD" w:rsidRPr="00BD0ACD" w:rsidTr="00BD0ACD">
        <w:trPr>
          <w:trHeight w:val="290"/>
          <w:jc w:val="center"/>
        </w:trPr>
        <w:tc>
          <w:tcPr>
            <w:tcW w:w="23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Burglary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1,191</w:t>
            </w:r>
          </w:p>
        </w:tc>
      </w:tr>
      <w:tr w:rsidR="00BD0ACD" w:rsidRPr="00BD0ACD" w:rsidTr="00BD0ACD">
        <w:trPr>
          <w:trHeight w:val="290"/>
          <w:jc w:val="center"/>
        </w:trPr>
        <w:tc>
          <w:tcPr>
            <w:tcW w:w="23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Larceny/theft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901</w:t>
            </w:r>
          </w:p>
        </w:tc>
      </w:tr>
      <w:tr w:rsidR="00BD0ACD" w:rsidRPr="00BD0ACD" w:rsidTr="00BD0ACD">
        <w:trPr>
          <w:trHeight w:val="290"/>
          <w:jc w:val="center"/>
        </w:trPr>
        <w:tc>
          <w:tcPr>
            <w:tcW w:w="23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Motor vehicle theft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329</w:t>
            </w:r>
          </w:p>
        </w:tc>
      </w:tr>
      <w:tr w:rsidR="00BD0ACD" w:rsidRPr="00BD0ACD" w:rsidTr="00BD0ACD">
        <w:trPr>
          <w:trHeight w:val="290"/>
          <w:jc w:val="center"/>
        </w:trPr>
        <w:tc>
          <w:tcPr>
            <w:tcW w:w="23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forgery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194</w:t>
            </w:r>
          </w:p>
        </w:tc>
      </w:tr>
      <w:tr w:rsidR="00BD0ACD" w:rsidRPr="00BD0ACD" w:rsidTr="00BD0ACD">
        <w:trPr>
          <w:trHeight w:val="290"/>
          <w:jc w:val="center"/>
        </w:trPr>
        <w:tc>
          <w:tcPr>
            <w:tcW w:w="23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fraud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BD0ACD" w:rsidRPr="00BD0ACD" w:rsidTr="00BD0ACD">
        <w:trPr>
          <w:trHeight w:val="290"/>
          <w:jc w:val="center"/>
        </w:trPr>
        <w:tc>
          <w:tcPr>
            <w:tcW w:w="23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other property offence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BD0ACD" w:rsidRPr="00BD0ACD" w:rsidRDefault="00BD0ACD" w:rsidP="00BD0A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0ACD">
              <w:rPr>
                <w:rFonts w:ascii="Calibri" w:eastAsia="Times New Roman" w:hAnsi="Calibri" w:cs="Times New Roman"/>
                <w:color w:val="000000"/>
              </w:rPr>
              <w:t>365</w:t>
            </w:r>
          </w:p>
        </w:tc>
      </w:tr>
    </w:tbl>
    <w:p w:rsidR="00BD0ACD" w:rsidRDefault="00BD0ACD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2C4D" w:rsidRDefault="006C2C4D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Construct columns for proportions, percentage, cumulative frequencies, cumulative proportions, and cumulative percentages.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07"/>
        <w:gridCol w:w="860"/>
        <w:gridCol w:w="1660"/>
        <w:gridCol w:w="949"/>
        <w:gridCol w:w="911"/>
        <w:gridCol w:w="1671"/>
        <w:gridCol w:w="1692"/>
      </w:tblGrid>
      <w:tr w:rsidR="00F11574" w:rsidRPr="00F11574" w:rsidTr="00F11574">
        <w:trPr>
          <w:trHeight w:val="290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1574">
              <w:rPr>
                <w:rFonts w:ascii="Calibri" w:eastAsia="Times New Roman" w:hAnsi="Calibri" w:cs="Calibri"/>
                <w:b/>
                <w:bCs/>
                <w:color w:val="000000"/>
              </w:rPr>
              <w:t>Offence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1574">
              <w:rPr>
                <w:rFonts w:ascii="Calibri" w:eastAsia="Times New Roman" w:hAnsi="Calibri" w:cs="Calibri"/>
                <w:b/>
                <w:bCs/>
                <w:color w:val="000000"/>
              </w:rPr>
              <w:t>Frequency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1574">
              <w:rPr>
                <w:rFonts w:ascii="Calibri" w:eastAsia="Times New Roman" w:hAnsi="Calibri" w:cs="Calibri"/>
                <w:b/>
                <w:bCs/>
                <w:color w:val="000000"/>
              </w:rPr>
              <w:t>cumulative frequencies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1574">
              <w:rPr>
                <w:rFonts w:ascii="Calibri" w:eastAsia="Times New Roman" w:hAnsi="Calibri" w:cs="Calibri"/>
                <w:b/>
                <w:bCs/>
                <w:color w:val="000000"/>
              </w:rPr>
              <w:t>Proportions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1574">
              <w:rPr>
                <w:rFonts w:ascii="Calibri" w:eastAsia="Times New Roman" w:hAnsi="Calibri" w:cs="Calibri"/>
                <w:b/>
                <w:bCs/>
                <w:color w:val="000000"/>
              </w:rPr>
              <w:t>Percentage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1574">
              <w:rPr>
                <w:rFonts w:ascii="Calibri" w:eastAsia="Times New Roman" w:hAnsi="Calibri" w:cs="Calibri"/>
                <w:b/>
                <w:bCs/>
                <w:color w:val="000000"/>
              </w:rPr>
              <w:t>cumulative proportions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11574">
              <w:rPr>
                <w:rFonts w:ascii="Calibri" w:eastAsia="Times New Roman" w:hAnsi="Calibri" w:cs="Calibri"/>
                <w:b/>
                <w:bCs/>
                <w:color w:val="000000"/>
              </w:rPr>
              <w:t>cumulative percentages</w:t>
            </w:r>
          </w:p>
        </w:tc>
      </w:tr>
      <w:tr w:rsidR="00F11574" w:rsidRPr="00F11574" w:rsidTr="00F11574">
        <w:trPr>
          <w:trHeight w:val="290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Burglary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1,191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1191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0.368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36.8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0.368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36.8</w:t>
            </w:r>
          </w:p>
        </w:tc>
      </w:tr>
      <w:tr w:rsidR="00F11574" w:rsidRPr="00F11574" w:rsidTr="00F11574">
        <w:trPr>
          <w:trHeight w:val="290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Larceny/theft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901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2092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0.278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27.8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0.646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64.6</w:t>
            </w:r>
          </w:p>
        </w:tc>
      </w:tr>
      <w:tr w:rsidR="00F11574" w:rsidRPr="00F11574" w:rsidTr="00F11574">
        <w:trPr>
          <w:trHeight w:val="290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Motor vehicle theft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2421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0.102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10.2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0.748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74.8</w:t>
            </w:r>
          </w:p>
        </w:tc>
      </w:tr>
      <w:tr w:rsidR="00F11574" w:rsidRPr="00F11574" w:rsidTr="00F11574">
        <w:trPr>
          <w:trHeight w:val="290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forgery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2615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0.808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80.8</w:t>
            </w:r>
          </w:p>
        </w:tc>
      </w:tr>
      <w:tr w:rsidR="00F11574" w:rsidRPr="00F11574" w:rsidTr="00F11574">
        <w:trPr>
          <w:trHeight w:val="290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fraud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2871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0.079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7.9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0.887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88.7</w:t>
            </w:r>
          </w:p>
        </w:tc>
      </w:tr>
      <w:tr w:rsidR="00F11574" w:rsidRPr="00F11574" w:rsidTr="00F11574">
        <w:trPr>
          <w:trHeight w:val="290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other property offence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3236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0.113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11.3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F11574" w:rsidRPr="00F11574" w:rsidRDefault="00F11574" w:rsidP="00F11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11574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</w:tr>
    </w:tbl>
    <w:p w:rsidR="00DA3030" w:rsidRDefault="00DA3030" w:rsidP="0037744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Cumulative frequency =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p>
          <m:e>
            <m:r>
              <w:rPr>
                <w:rFonts w:ascii="Cambria Math" w:hAnsi="Cambria Math" w:cs="Times New Roman"/>
                <w:sz w:val="24"/>
                <w:szCs w:val="24"/>
              </w:rPr>
              <m:t>Fe</m:t>
            </m:r>
          </m:e>
        </m:nary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where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= 1, 2, 3, 4, 5</w:t>
      </w:r>
    </w:p>
    <w:p w:rsidR="00DA3030" w:rsidRDefault="00DA3030" w:rsidP="0037744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Proportion = frequency of an offence/ total frequencies for all offences.</w:t>
      </w:r>
    </w:p>
    <w:p w:rsidR="00DA3030" w:rsidRDefault="00DA303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Percentage = proportion *100</w:t>
      </w:r>
    </w:p>
    <w:p w:rsidR="002D5C90" w:rsidRDefault="002D5C9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7E09">
        <w:rPr>
          <w:rFonts w:ascii="Times New Roman" w:hAnsi="Times New Roman" w:cs="Times New Roman"/>
          <w:sz w:val="24"/>
          <w:szCs w:val="24"/>
        </w:rPr>
        <w:t>2. Identify the types of charts or graphs that could be used to display this variable.</w:t>
      </w:r>
    </w:p>
    <w:p w:rsidR="00234607" w:rsidRPr="00967E09" w:rsidRDefault="00234607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type of charts that would be appropriate to represent the data for the variable include pie charts and bar graphs.</w:t>
      </w:r>
    </w:p>
    <w:p w:rsidR="002D5C90" w:rsidRDefault="002D5C9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7E09">
        <w:rPr>
          <w:rFonts w:ascii="Times New Roman" w:hAnsi="Times New Roman" w:cs="Times New Roman"/>
          <w:sz w:val="24"/>
          <w:szCs w:val="24"/>
        </w:rPr>
        <w:t>3. Based on your answer to (b), construct a graph or chart for this variable using percentages.</w:t>
      </w:r>
    </w:p>
    <w:p w:rsidR="00234607" w:rsidRPr="00967E09" w:rsidRDefault="00234607" w:rsidP="002346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F2BFCC" wp14:editId="577F0EE7">
            <wp:extent cx="4572000" cy="274320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C2FD4" w:rsidRPr="0037744D" w:rsidRDefault="0037744D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744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2FD4" w:rsidRPr="0037744D">
        <w:rPr>
          <w:rFonts w:ascii="Times New Roman" w:hAnsi="Times New Roman" w:cs="Times New Roman"/>
          <w:b/>
          <w:sz w:val="24"/>
          <w:szCs w:val="24"/>
        </w:rPr>
        <w:t>Problem #4, page 71</w:t>
      </w:r>
    </w:p>
    <w:p w:rsidR="00DC2FD4" w:rsidRPr="0037744D" w:rsidRDefault="00DC2FD4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 xml:space="preserve">The </w:t>
      </w:r>
      <w:r w:rsidR="00B31E88">
        <w:rPr>
          <w:rFonts w:ascii="Times New Roman" w:hAnsi="Times New Roman" w:cs="Times New Roman"/>
          <w:sz w:val="24"/>
          <w:szCs w:val="24"/>
        </w:rPr>
        <w:t>following table contains P</w:t>
      </w:r>
      <w:r w:rsidRPr="0037744D">
        <w:rPr>
          <w:rFonts w:ascii="Times New Roman" w:hAnsi="Times New Roman" w:cs="Times New Roman"/>
          <w:sz w:val="24"/>
          <w:szCs w:val="24"/>
        </w:rPr>
        <w:t>PCS data on the ages of respondents who said that the police had requested consent to search their car during their most recent traffic stop.</w:t>
      </w:r>
    </w:p>
    <w:tbl>
      <w:tblPr>
        <w:tblW w:w="576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C2FD4">
              <w:rPr>
                <w:rFonts w:ascii="Calibri" w:eastAsia="Times New Roman" w:hAnsi="Calibri" w:cs="Calibri"/>
                <w:b/>
                <w:bCs/>
                <w:color w:val="FFFFFF"/>
              </w:rPr>
              <w:t>Age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C2FD4">
              <w:rPr>
                <w:rFonts w:ascii="Calibri" w:eastAsia="Times New Roman" w:hAnsi="Calibri" w:cs="Calibri"/>
                <w:b/>
                <w:bCs/>
                <w:color w:val="FFFFFF"/>
              </w:rPr>
              <w:t xml:space="preserve">f 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C2FD4">
              <w:rPr>
                <w:rFonts w:ascii="Calibri" w:eastAsia="Times New Roman" w:hAnsi="Calibri" w:cs="Calibri"/>
                <w:b/>
                <w:bCs/>
                <w:color w:val="FFFFFF"/>
              </w:rPr>
              <w:t>Age2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C2FD4">
              <w:rPr>
                <w:rFonts w:ascii="Calibri" w:eastAsia="Times New Roman" w:hAnsi="Calibri" w:cs="Calibri"/>
                <w:b/>
                <w:bCs/>
                <w:color w:val="FFFFFF"/>
              </w:rPr>
              <w:t>f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C2FD4">
              <w:rPr>
                <w:rFonts w:ascii="Calibri" w:eastAsia="Times New Roman" w:hAnsi="Calibri" w:cs="Calibri"/>
                <w:b/>
                <w:bCs/>
                <w:color w:val="FFFFFF"/>
              </w:rPr>
              <w:t>Age3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C2FD4">
              <w:rPr>
                <w:rFonts w:ascii="Calibri" w:eastAsia="Times New Roman" w:hAnsi="Calibri" w:cs="Calibri"/>
                <w:b/>
                <w:bCs/>
                <w:color w:val="FFFFFF"/>
              </w:rPr>
              <w:t>f4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DC2FD4" w:rsidRPr="00DC2FD4" w:rsidTr="005A5A40">
        <w:trPr>
          <w:trHeight w:val="290"/>
          <w:jc w:val="center"/>
        </w:trPr>
        <w:tc>
          <w:tcPr>
            <w:tcW w:w="9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DC2FD4" w:rsidRPr="00DC2FD4" w:rsidRDefault="00DC2FD4" w:rsidP="00DC2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2FD4">
              <w:rPr>
                <w:rFonts w:ascii="Calibri" w:eastAsia="Times New Roman" w:hAnsi="Calibri" w:cs="Calibri"/>
                <w:color w:val="000000"/>
              </w:rPr>
              <w:t>N = 22</w:t>
            </w:r>
          </w:p>
        </w:tc>
      </w:tr>
    </w:tbl>
    <w:p w:rsidR="00DC2FD4" w:rsidRDefault="00DC2FD4" w:rsidP="005A5A40"/>
    <w:p w:rsidR="005A5A40" w:rsidRDefault="005A5A4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1. choose the appropriate graph type for this variable and construct the graph using frequencies.</w:t>
      </w:r>
    </w:p>
    <w:p w:rsidR="00AC0426" w:rsidRDefault="00AC0426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clustered column chart would appropriate in displaying this variable using frequencies.</w:t>
      </w:r>
      <w:r w:rsidR="007C3DE3">
        <w:rPr>
          <w:rFonts w:ascii="Times New Roman" w:hAnsi="Times New Roman" w:cs="Times New Roman"/>
          <w:sz w:val="24"/>
          <w:szCs w:val="24"/>
        </w:rPr>
        <w:t xml:space="preserve"> It gives a visual representation of the frequency distribution across the various ages of the respondents.</w:t>
      </w:r>
    </w:p>
    <w:p w:rsidR="000B28E4" w:rsidRPr="0037744D" w:rsidRDefault="000B28E4" w:rsidP="000B28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0B9B40F" wp14:editId="55B16968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A5A40" w:rsidRDefault="005A5A4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2. Group this variable using 6 intervals.</w:t>
      </w:r>
    </w:p>
    <w:tbl>
      <w:tblPr>
        <w:tblW w:w="2500" w:type="dxa"/>
        <w:jc w:val="center"/>
        <w:tblLook w:val="04A0" w:firstRow="1" w:lastRow="0" w:firstColumn="1" w:lastColumn="0" w:noHBand="0" w:noVBand="1"/>
      </w:tblPr>
      <w:tblGrid>
        <w:gridCol w:w="1240"/>
        <w:gridCol w:w="1260"/>
      </w:tblGrid>
      <w:tr w:rsidR="005F14D0" w:rsidRPr="005F14D0" w:rsidTr="005F14D0">
        <w:trPr>
          <w:trHeight w:val="290"/>
          <w:jc w:val="center"/>
        </w:trPr>
        <w:tc>
          <w:tcPr>
            <w:tcW w:w="1240" w:type="dxa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b/>
                <w:bCs/>
                <w:color w:val="000000"/>
              </w:rPr>
              <w:t>Age group</w:t>
            </w:r>
          </w:p>
        </w:tc>
        <w:tc>
          <w:tcPr>
            <w:tcW w:w="1260" w:type="dxa"/>
            <w:tcBorders>
              <w:top w:val="single" w:sz="4" w:space="0" w:color="4472C4"/>
              <w:left w:val="single" w:sz="4" w:space="0" w:color="4472C4"/>
              <w:bottom w:val="single" w:sz="8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b/>
                <w:bCs/>
                <w:color w:val="000000"/>
              </w:rPr>
              <w:t>Frequency</w:t>
            </w:r>
          </w:p>
        </w:tc>
      </w:tr>
      <w:tr w:rsidR="005F14D0" w:rsidRPr="005F14D0" w:rsidTr="005F14D0">
        <w:trPr>
          <w:trHeight w:val="290"/>
          <w:jc w:val="center"/>
        </w:trPr>
        <w:tc>
          <w:tcPr>
            <w:tcW w:w="12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16-23</w:t>
            </w:r>
          </w:p>
        </w:tc>
        <w:tc>
          <w:tcPr>
            <w:tcW w:w="12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5F14D0" w:rsidRPr="005F14D0" w:rsidTr="005F14D0">
        <w:trPr>
          <w:trHeight w:val="290"/>
          <w:jc w:val="center"/>
        </w:trPr>
        <w:tc>
          <w:tcPr>
            <w:tcW w:w="12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24-31</w:t>
            </w:r>
          </w:p>
        </w:tc>
        <w:tc>
          <w:tcPr>
            <w:tcW w:w="12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</w:tr>
      <w:tr w:rsidR="005F14D0" w:rsidRPr="005F14D0" w:rsidTr="005F14D0">
        <w:trPr>
          <w:trHeight w:val="290"/>
          <w:jc w:val="center"/>
        </w:trPr>
        <w:tc>
          <w:tcPr>
            <w:tcW w:w="12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32-39</w:t>
            </w:r>
          </w:p>
        </w:tc>
        <w:tc>
          <w:tcPr>
            <w:tcW w:w="12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5F14D0" w:rsidRPr="005F14D0" w:rsidTr="005F14D0">
        <w:trPr>
          <w:trHeight w:val="290"/>
          <w:jc w:val="center"/>
        </w:trPr>
        <w:tc>
          <w:tcPr>
            <w:tcW w:w="12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40-47</w:t>
            </w:r>
          </w:p>
        </w:tc>
        <w:tc>
          <w:tcPr>
            <w:tcW w:w="12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5F14D0" w:rsidRPr="005F14D0" w:rsidTr="005F14D0">
        <w:trPr>
          <w:trHeight w:val="290"/>
          <w:jc w:val="center"/>
        </w:trPr>
        <w:tc>
          <w:tcPr>
            <w:tcW w:w="12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48-55</w:t>
            </w:r>
          </w:p>
        </w:tc>
        <w:tc>
          <w:tcPr>
            <w:tcW w:w="12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D9E1F2" w:fill="D9E1F2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5F14D0" w:rsidRPr="005F14D0" w:rsidTr="005F14D0">
        <w:trPr>
          <w:trHeight w:val="290"/>
          <w:jc w:val="center"/>
        </w:trPr>
        <w:tc>
          <w:tcPr>
            <w:tcW w:w="12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56-63</w:t>
            </w:r>
          </w:p>
        </w:tc>
        <w:tc>
          <w:tcPr>
            <w:tcW w:w="12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5F14D0" w:rsidRPr="005F14D0" w:rsidRDefault="005F14D0" w:rsidP="005F14D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F14D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</w:tbl>
    <w:p w:rsidR="00BD7FAE" w:rsidRPr="0037744D" w:rsidRDefault="00BD7FAE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5A40" w:rsidRDefault="005A5A4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3. Choose the appropriate graph type for the grouped variable and construct that graph using frequencies.</w:t>
      </w:r>
    </w:p>
    <w:p w:rsidR="00EE1355" w:rsidRDefault="00EE1355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histogram would be an appropriate graph to show the distribution of frequencies in the various group intervals.</w:t>
      </w:r>
    </w:p>
    <w:p w:rsidR="00F33C26" w:rsidRPr="0037744D" w:rsidRDefault="00EE1355" w:rsidP="00EE13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cx">
            <w:drawing>
              <wp:inline distT="0" distB="0" distL="0" distR="0" wp14:anchorId="553E6FCD" wp14:editId="5753E47D">
                <wp:extent cx="4572000" cy="2743200"/>
                <wp:effectExtent l="0" t="0" r="0" b="0"/>
                <wp:docPr id="2" name="Chart 2"/>
                <wp:cNvGraphicFramePr/>
                <a:graphic xmlns:a="http://schemas.openxmlformats.org/drawingml/2006/main">
                  <a:graphicData uri="http://schemas.microsoft.com/office/drawing/2014/chartex">
                    <c:chart xmlns:c="http://schemas.openxmlformats.org/drawingml/2006/chart" xmlns:r="http://schemas.openxmlformats.org/officeDocument/2006/relationships" r:id="rId10"/>
                  </a:graphicData>
                </a:graphic>
              </wp:inline>
            </w:drawing>
          </mc:Choice>
          <mc:Fallback>
            <w:drawing>
              <wp:inline distT="0" distB="0" distL="0" distR="0" wp14:anchorId="553E6FCD" wp14:editId="5753E47D">
                <wp:extent cx="4572000" cy="2743200"/>
                <wp:effectExtent l="0" t="0" r="0" b="0"/>
                <wp:docPr id="2" name="Chart 2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hart 2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DC2FD4" w:rsidRPr="0037744D" w:rsidRDefault="0037744D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744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C2FD4" w:rsidRPr="0037744D">
        <w:rPr>
          <w:rFonts w:ascii="Times New Roman" w:hAnsi="Times New Roman" w:cs="Times New Roman"/>
          <w:b/>
          <w:sz w:val="24"/>
          <w:szCs w:val="24"/>
        </w:rPr>
        <w:t>Problem #8, page 72</w:t>
      </w:r>
    </w:p>
    <w:p w:rsidR="005A5A40" w:rsidRPr="0037744D" w:rsidRDefault="005A5A4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The following table contains data on the number of property crimes that occurred in six cities during 2015. The table also displays each city’s population.</w:t>
      </w:r>
    </w:p>
    <w:tbl>
      <w:tblPr>
        <w:tblW w:w="4980" w:type="dxa"/>
        <w:jc w:val="center"/>
        <w:tblLook w:val="04A0" w:firstRow="1" w:lastRow="0" w:firstColumn="1" w:lastColumn="0" w:noHBand="0" w:noVBand="1"/>
      </w:tblPr>
      <w:tblGrid>
        <w:gridCol w:w="1860"/>
        <w:gridCol w:w="1800"/>
        <w:gridCol w:w="1320"/>
      </w:tblGrid>
      <w:tr w:rsidR="00416B8A" w:rsidRPr="00416B8A" w:rsidTr="00416B8A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416B8A">
              <w:rPr>
                <w:rFonts w:ascii="Calibri" w:eastAsia="Times New Roman" w:hAnsi="Calibri" w:cs="Times New Roman"/>
                <w:b/>
                <w:bCs/>
                <w:color w:val="FFFFFF"/>
              </w:rPr>
              <w:t>City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416B8A">
              <w:rPr>
                <w:rFonts w:ascii="Calibri" w:eastAsia="Times New Roman" w:hAnsi="Calibri" w:cs="Times New Roman"/>
                <w:b/>
                <w:bCs/>
                <w:color w:val="FFFFFF"/>
              </w:rPr>
              <w:t>Property Crimes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416B8A">
              <w:rPr>
                <w:rFonts w:ascii="Calibri" w:eastAsia="Times New Roman" w:hAnsi="Calibri" w:cs="Times New Roman"/>
                <w:b/>
                <w:bCs/>
                <w:color w:val="FFFFFF"/>
              </w:rPr>
              <w:t>Population</w:t>
            </w:r>
          </w:p>
        </w:tc>
      </w:tr>
      <w:tr w:rsidR="00416B8A" w:rsidRPr="00416B8A" w:rsidTr="00416B8A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Phoenix, AZ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54,456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1,559,744</w:t>
            </w:r>
          </w:p>
        </w:tc>
      </w:tr>
      <w:tr w:rsidR="00416B8A" w:rsidRPr="00416B8A" w:rsidTr="00416B8A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Hartford, CT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5,468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124,553</w:t>
            </w:r>
          </w:p>
        </w:tc>
      </w:tr>
      <w:tr w:rsidR="00416B8A" w:rsidRPr="00416B8A" w:rsidTr="00416B8A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Bellingham, WA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4,067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83,976</w:t>
            </w:r>
          </w:p>
        </w:tc>
      </w:tr>
      <w:tr w:rsidR="00416B8A" w:rsidRPr="00416B8A" w:rsidTr="00416B8A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Cincinnati, Ott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16,446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298,478</w:t>
            </w:r>
          </w:p>
        </w:tc>
      </w:tr>
      <w:tr w:rsidR="00416B8A" w:rsidRPr="00416B8A" w:rsidTr="00416B8A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Pinehurst, NC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15,667</w:t>
            </w:r>
          </w:p>
        </w:tc>
      </w:tr>
      <w:tr w:rsidR="00416B8A" w:rsidRPr="00416B8A" w:rsidTr="00416B8A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St. Louis, MO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20,028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416B8A" w:rsidRPr="00416B8A" w:rsidRDefault="00416B8A" w:rsidP="00416B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16B8A">
              <w:rPr>
                <w:rFonts w:ascii="Calibri" w:eastAsia="Times New Roman" w:hAnsi="Calibri" w:cs="Times New Roman"/>
                <w:color w:val="000000"/>
              </w:rPr>
              <w:t>377,095</w:t>
            </w:r>
          </w:p>
        </w:tc>
      </w:tr>
    </w:tbl>
    <w:p w:rsidR="005A5A40" w:rsidRDefault="005A5A40"/>
    <w:p w:rsidR="00416B8A" w:rsidRDefault="00416B8A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1.  Compute the rate of property crime per 1000 city residents in each city.</w:t>
      </w:r>
    </w:p>
    <w:p w:rsidR="00E8001B" w:rsidRDefault="00E8001B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order to compute the property crime rate per 1000 city residents, the number of property crimes in each city will be divided with its respective population and multiplied by 1000.</w:t>
      </w:r>
    </w:p>
    <w:tbl>
      <w:tblPr>
        <w:tblW w:w="8380" w:type="dxa"/>
        <w:jc w:val="center"/>
        <w:tblLook w:val="04A0" w:firstRow="1" w:lastRow="0" w:firstColumn="1" w:lastColumn="0" w:noHBand="0" w:noVBand="1"/>
      </w:tblPr>
      <w:tblGrid>
        <w:gridCol w:w="1860"/>
        <w:gridCol w:w="1800"/>
        <w:gridCol w:w="1320"/>
        <w:gridCol w:w="3400"/>
      </w:tblGrid>
      <w:tr w:rsidR="002D294F" w:rsidRPr="002D294F" w:rsidTr="002D294F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2D294F">
              <w:rPr>
                <w:rFonts w:ascii="Calibri" w:eastAsia="Times New Roman" w:hAnsi="Calibri" w:cs="Times New Roman"/>
                <w:b/>
                <w:bCs/>
                <w:color w:val="FFFFFF"/>
              </w:rPr>
              <w:t>City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2D294F">
              <w:rPr>
                <w:rFonts w:ascii="Calibri" w:eastAsia="Times New Roman" w:hAnsi="Calibri" w:cs="Times New Roman"/>
                <w:b/>
                <w:bCs/>
                <w:color w:val="FFFFFF"/>
              </w:rPr>
              <w:t>Property Crimes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2D294F">
              <w:rPr>
                <w:rFonts w:ascii="Calibri" w:eastAsia="Times New Roman" w:hAnsi="Calibri" w:cs="Times New Roman"/>
                <w:b/>
                <w:bCs/>
                <w:color w:val="FFFFFF"/>
              </w:rPr>
              <w:t>Population</w:t>
            </w:r>
          </w:p>
        </w:tc>
        <w:tc>
          <w:tcPr>
            <w:tcW w:w="3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2D294F">
              <w:rPr>
                <w:rFonts w:ascii="Calibri" w:eastAsia="Times New Roman" w:hAnsi="Calibri" w:cs="Times New Roman"/>
                <w:b/>
                <w:bCs/>
                <w:color w:val="FFFFFF"/>
              </w:rPr>
              <w:t>Crime rate per 1000 city residents</w:t>
            </w:r>
          </w:p>
        </w:tc>
      </w:tr>
      <w:tr w:rsidR="002D294F" w:rsidRPr="002D294F" w:rsidTr="002D294F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Phoenix, AZ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54,456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1,559,744</w:t>
            </w:r>
          </w:p>
        </w:tc>
        <w:tc>
          <w:tcPr>
            <w:tcW w:w="3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34.9</w:t>
            </w:r>
          </w:p>
        </w:tc>
      </w:tr>
      <w:tr w:rsidR="002D294F" w:rsidRPr="002D294F" w:rsidTr="002D294F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Hartford, CT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5,468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124,553</w:t>
            </w:r>
          </w:p>
        </w:tc>
        <w:tc>
          <w:tcPr>
            <w:tcW w:w="3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43.9</w:t>
            </w:r>
          </w:p>
        </w:tc>
      </w:tr>
      <w:tr w:rsidR="002D294F" w:rsidRPr="002D294F" w:rsidTr="002D294F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Bellingham, WA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4,067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83,976</w:t>
            </w:r>
          </w:p>
        </w:tc>
        <w:tc>
          <w:tcPr>
            <w:tcW w:w="3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48.4</w:t>
            </w:r>
          </w:p>
        </w:tc>
      </w:tr>
      <w:tr w:rsidR="002D294F" w:rsidRPr="002D294F" w:rsidTr="002D294F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Cincinnati, Ott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16,446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298,478</w:t>
            </w:r>
          </w:p>
        </w:tc>
        <w:tc>
          <w:tcPr>
            <w:tcW w:w="3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55.1</w:t>
            </w:r>
          </w:p>
        </w:tc>
      </w:tr>
      <w:tr w:rsidR="002D294F" w:rsidRPr="002D294F" w:rsidTr="002D294F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lastRenderedPageBreak/>
              <w:t>Pinehurst, NC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15,667</w:t>
            </w:r>
          </w:p>
        </w:tc>
        <w:tc>
          <w:tcPr>
            <w:tcW w:w="3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5.8</w:t>
            </w:r>
          </w:p>
        </w:tc>
      </w:tr>
      <w:tr w:rsidR="002D294F" w:rsidRPr="002D294F" w:rsidTr="002D294F">
        <w:trPr>
          <w:trHeight w:val="290"/>
          <w:jc w:val="center"/>
        </w:trPr>
        <w:tc>
          <w:tcPr>
            <w:tcW w:w="18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St. Louis, MO</w:t>
            </w:r>
          </w:p>
        </w:tc>
        <w:tc>
          <w:tcPr>
            <w:tcW w:w="180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20,028</w:t>
            </w:r>
          </w:p>
        </w:tc>
        <w:tc>
          <w:tcPr>
            <w:tcW w:w="13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317,095</w:t>
            </w:r>
          </w:p>
        </w:tc>
        <w:tc>
          <w:tcPr>
            <w:tcW w:w="3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2D294F" w:rsidRPr="002D294F" w:rsidRDefault="002D294F" w:rsidP="002D29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D294F">
              <w:rPr>
                <w:rFonts w:ascii="Calibri" w:eastAsia="Times New Roman" w:hAnsi="Calibri" w:cs="Times New Roman"/>
                <w:color w:val="000000"/>
              </w:rPr>
              <w:t>63.2</w:t>
            </w:r>
          </w:p>
        </w:tc>
      </w:tr>
    </w:tbl>
    <w:p w:rsidR="00E8001B" w:rsidRPr="0037744D" w:rsidRDefault="00E8001B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6B8A" w:rsidRDefault="00416B8A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2. Select the appropriate graph type for this variable and construct that graph using rates.</w:t>
      </w:r>
    </w:p>
    <w:p w:rsidR="0055626F" w:rsidRDefault="0055626F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histogram would be appropriate for showing the shape of distribution in crime rates across the various cities.</w:t>
      </w:r>
    </w:p>
    <w:p w:rsidR="00BD1C5B" w:rsidRPr="0037744D" w:rsidRDefault="0055626F" w:rsidP="005562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cx">
            <w:drawing>
              <wp:inline distT="0" distB="0" distL="0" distR="0" wp14:anchorId="405FAABE" wp14:editId="3125FF5C">
                <wp:extent cx="4572000" cy="2743200"/>
                <wp:effectExtent l="0" t="0" r="0" b="0"/>
                <wp:docPr id="8" name="Chart 8"/>
                <wp:cNvGraphicFramePr/>
                <a:graphic xmlns:a="http://schemas.openxmlformats.org/drawingml/2006/main">
                  <a:graphicData uri="http://schemas.microsoft.com/office/drawing/2014/chartex">
                    <c:chart xmlns:c="http://schemas.openxmlformats.org/drawingml/2006/chart" xmlns:r="http://schemas.openxmlformats.org/officeDocument/2006/relationships" r:id="rId12"/>
                  </a:graphicData>
                </a:graphic>
              </wp:inline>
            </w:drawing>
          </mc:Choice>
          <mc:Fallback>
            <w:drawing>
              <wp:inline distT="0" distB="0" distL="0" distR="0" wp14:anchorId="405FAABE" wp14:editId="3125FF5C">
                <wp:extent cx="4572000" cy="2743200"/>
                <wp:effectExtent l="0" t="0" r="0" b="0"/>
                <wp:docPr id="8" name="Chart 8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Chart 8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DC2FD4" w:rsidRPr="0037744D" w:rsidRDefault="0037744D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744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DC2FD4" w:rsidRPr="0037744D">
        <w:rPr>
          <w:rFonts w:ascii="Times New Roman" w:hAnsi="Times New Roman" w:cs="Times New Roman"/>
          <w:b/>
          <w:sz w:val="24"/>
          <w:szCs w:val="24"/>
        </w:rPr>
        <w:t>Problem #16, page 105</w:t>
      </w:r>
    </w:p>
    <w:p w:rsidR="00CB2202" w:rsidRDefault="00CB2202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The following table shows UCR data on the number of aggravated assaults that occurred in five Wyoming cities and towns in 2015</w:t>
      </w:r>
      <w:r w:rsidR="008E4FE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3560" w:type="dxa"/>
        <w:jc w:val="center"/>
        <w:tblLook w:val="04A0" w:firstRow="1" w:lastRow="0" w:firstColumn="1" w:lastColumn="0" w:noHBand="0" w:noVBand="1"/>
      </w:tblPr>
      <w:tblGrid>
        <w:gridCol w:w="1480"/>
        <w:gridCol w:w="2080"/>
      </w:tblGrid>
      <w:tr w:rsidR="008E4FEB" w:rsidRPr="008E4FEB" w:rsidTr="008E4FEB">
        <w:trPr>
          <w:trHeight w:val="290"/>
          <w:jc w:val="center"/>
        </w:trPr>
        <w:tc>
          <w:tcPr>
            <w:tcW w:w="148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8E4FEB">
              <w:rPr>
                <w:rFonts w:ascii="Calibri" w:eastAsia="Times New Roman" w:hAnsi="Calibri" w:cs="Times New Roman"/>
                <w:b/>
                <w:bCs/>
                <w:color w:val="FFFFFF"/>
              </w:rPr>
              <w:t>City or Town</w:t>
            </w:r>
          </w:p>
        </w:tc>
        <w:tc>
          <w:tcPr>
            <w:tcW w:w="208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8E4FEB">
              <w:rPr>
                <w:rFonts w:ascii="Calibri" w:eastAsia="Times New Roman" w:hAnsi="Calibri" w:cs="Times New Roman"/>
                <w:b/>
                <w:bCs/>
                <w:color w:val="FFFFFF"/>
              </w:rPr>
              <w:t>Aggravated Assault</w:t>
            </w:r>
          </w:p>
        </w:tc>
      </w:tr>
      <w:tr w:rsidR="008E4FEB" w:rsidRPr="008E4FEB" w:rsidTr="008E4FEB">
        <w:trPr>
          <w:trHeight w:val="290"/>
          <w:jc w:val="center"/>
        </w:trPr>
        <w:tc>
          <w:tcPr>
            <w:tcW w:w="148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E4FEB" w:rsidRPr="008E4FEB" w:rsidRDefault="0021267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Pine bluffs</w:t>
            </w:r>
          </w:p>
        </w:tc>
        <w:tc>
          <w:tcPr>
            <w:tcW w:w="208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8E4FEB" w:rsidRPr="008E4FEB" w:rsidTr="008E4FEB">
        <w:trPr>
          <w:trHeight w:val="290"/>
          <w:jc w:val="center"/>
        </w:trPr>
        <w:tc>
          <w:tcPr>
            <w:tcW w:w="148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Jackson</w:t>
            </w:r>
          </w:p>
        </w:tc>
        <w:tc>
          <w:tcPr>
            <w:tcW w:w="208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8E4FEB" w:rsidRPr="008E4FEB" w:rsidTr="008E4FEB">
        <w:trPr>
          <w:trHeight w:val="290"/>
          <w:jc w:val="center"/>
        </w:trPr>
        <w:tc>
          <w:tcPr>
            <w:tcW w:w="148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Laramie</w:t>
            </w:r>
          </w:p>
        </w:tc>
        <w:tc>
          <w:tcPr>
            <w:tcW w:w="208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8E4FEB" w:rsidRPr="008E4FEB" w:rsidTr="008E4FEB">
        <w:trPr>
          <w:trHeight w:val="290"/>
          <w:jc w:val="center"/>
        </w:trPr>
        <w:tc>
          <w:tcPr>
            <w:tcW w:w="148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Afton</w:t>
            </w:r>
          </w:p>
        </w:tc>
        <w:tc>
          <w:tcPr>
            <w:tcW w:w="208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E4FEB" w:rsidRPr="008E4FEB" w:rsidTr="008E4FEB">
        <w:trPr>
          <w:trHeight w:val="290"/>
          <w:jc w:val="center"/>
        </w:trPr>
        <w:tc>
          <w:tcPr>
            <w:tcW w:w="148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E4FEB" w:rsidRPr="008E4FEB" w:rsidRDefault="0021267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Cheyenne</w:t>
            </w:r>
          </w:p>
        </w:tc>
        <w:tc>
          <w:tcPr>
            <w:tcW w:w="208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E4FEB" w:rsidRPr="008E4FEB" w:rsidRDefault="0021267B" w:rsidP="008E4F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8E4FEB" w:rsidRPr="008E4FEB" w:rsidTr="008E4FEB">
        <w:trPr>
          <w:trHeight w:val="290"/>
          <w:jc w:val="center"/>
        </w:trPr>
        <w:tc>
          <w:tcPr>
            <w:tcW w:w="148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4FEB">
              <w:rPr>
                <w:rFonts w:ascii="Calibri" w:eastAsia="Times New Roman" w:hAnsi="Calibri" w:cs="Times New Roman"/>
                <w:color w:val="000000"/>
              </w:rPr>
              <w:t>N = 5</w:t>
            </w:r>
          </w:p>
        </w:tc>
        <w:tc>
          <w:tcPr>
            <w:tcW w:w="208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E4FEB" w:rsidRPr="008E4FEB" w:rsidRDefault="008E4FEB" w:rsidP="008E4F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913E0C" w:rsidRDefault="00CB2202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1. Identify the median number of assaults in this sample.</w:t>
      </w:r>
      <w:r w:rsidR="00913E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E0C" w:rsidRDefault="00913E0C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 get the median number, the numbers should be arranged from the lowest value to the highest and the middle value picked.</w:t>
      </w:r>
    </w:p>
    <w:p w:rsidR="00913E0C" w:rsidRDefault="00913E0C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1, 6, </w:t>
      </w:r>
      <w:r w:rsidRPr="00913E0C">
        <w:rPr>
          <w:rFonts w:ascii="Times New Roman" w:hAnsi="Times New Roman" w:cs="Times New Roman"/>
          <w:b/>
          <w:sz w:val="24"/>
          <w:szCs w:val="24"/>
        </w:rPr>
        <w:t>14</w:t>
      </w:r>
      <w:r w:rsidR="0021267B">
        <w:rPr>
          <w:rFonts w:ascii="Times New Roman" w:hAnsi="Times New Roman" w:cs="Times New Roman"/>
          <w:sz w:val="24"/>
          <w:szCs w:val="24"/>
        </w:rPr>
        <w:t>, 32,95</w:t>
      </w:r>
    </w:p>
    <w:p w:rsidR="00913E0C" w:rsidRPr="00913E0C" w:rsidRDefault="00913E0C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13E0C">
        <w:rPr>
          <w:rFonts w:ascii="Times New Roman" w:hAnsi="Times New Roman" w:cs="Times New Roman"/>
          <w:b/>
          <w:sz w:val="24"/>
          <w:szCs w:val="24"/>
        </w:rPr>
        <w:t>Therefore, the median number is 14</w:t>
      </w:r>
    </w:p>
    <w:p w:rsidR="00CB2202" w:rsidRDefault="00CB2202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2. Calculate the mean number of assaults.</w:t>
      </w:r>
    </w:p>
    <w:p w:rsidR="00913E0C" w:rsidRDefault="00913E0C" w:rsidP="00913E0C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w:r w:rsidRPr="0037744D">
        <w:rPr>
          <w:rStyle w:val="Emphasis"/>
          <w:rFonts w:ascii="Times New Roman" w:hAnsi="Times New Roman" w:cs="Times New Roman"/>
          <w:sz w:val="24"/>
          <w:szCs w:val="24"/>
        </w:rPr>
        <w:t>x̄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=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Style w:val="Emphasis"/>
                <w:rFonts w:ascii="Cambria Math" w:hAnsi="Cambria Math" w:cs="Times New Roman"/>
                <w:sz w:val="24"/>
                <w:szCs w:val="24"/>
              </w:rPr>
            </m:ctrlPr>
          </m:naryPr>
          <m:sub/>
          <m:sup/>
          <m:e>
            <m:r>
              <m:rPr>
                <m:sty m:val="p"/>
              </m:rPr>
              <w:rPr>
                <w:rStyle w:val="Emphasis"/>
                <w:rFonts w:ascii="Cambria Math" w:hAnsi="Cambria Math" w:cs="Times New Roman"/>
                <w:sz w:val="24"/>
                <w:szCs w:val="24"/>
              </w:rPr>
              <m:t>x</m:t>
            </m:r>
          </m:e>
        </m:nary>
      </m:oMath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 xml:space="preserve"> / n</w:t>
      </w:r>
    </w:p>
    <w:p w:rsidR="00913E0C" w:rsidRDefault="00913E0C" w:rsidP="00913E0C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Style w:val="Emphasis"/>
                <w:rFonts w:ascii="Cambria Math" w:hAnsi="Cambria Math" w:cs="Times New Roman"/>
                <w:sz w:val="24"/>
                <w:szCs w:val="24"/>
              </w:rPr>
            </m:ctrlPr>
          </m:naryPr>
          <m:sub/>
          <m:sup/>
          <m:e>
            <m:r>
              <m:rPr>
                <m:sty m:val="p"/>
              </m:rPr>
              <w:rPr>
                <w:rStyle w:val="Emphasis"/>
                <w:rFonts w:ascii="Cambria Math" w:hAnsi="Cambria Math" w:cs="Times New Roman"/>
                <w:sz w:val="24"/>
                <w:szCs w:val="24"/>
              </w:rPr>
              <m:t>x</m:t>
            </m:r>
          </m:e>
        </m:nary>
      </m:oMath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 xml:space="preserve"> = </w:t>
      </w:r>
      <w:r w:rsidR="0021267B"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>6 + 14 + 32 + 1 + 95</w:t>
      </w:r>
    </w:p>
    <w:p w:rsidR="00913E0C" w:rsidRPr="00913E0C" w:rsidRDefault="0021267B" w:rsidP="00913E0C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>= 148</w:t>
      </w:r>
    </w:p>
    <w:p w:rsidR="00913E0C" w:rsidRDefault="00913E0C" w:rsidP="00913E0C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w:r w:rsidRPr="0037744D">
        <w:rPr>
          <w:rStyle w:val="Emphasis"/>
          <w:rFonts w:ascii="Times New Roman" w:hAnsi="Times New Roman" w:cs="Times New Roman"/>
          <w:sz w:val="24"/>
          <w:szCs w:val="24"/>
        </w:rPr>
        <w:t>x̄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= </w:t>
      </w:r>
      <w:r w:rsidR="0021267B">
        <w:rPr>
          <w:rStyle w:val="Emphasis"/>
          <w:rFonts w:ascii="Times New Roman" w:hAnsi="Times New Roman" w:cs="Times New Roman"/>
          <w:i w:val="0"/>
          <w:sz w:val="24"/>
          <w:szCs w:val="24"/>
        </w:rPr>
        <w:t>148</w:t>
      </w:r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>/ 5</w:t>
      </w:r>
    </w:p>
    <w:p w:rsidR="00913E0C" w:rsidRPr="0037744D" w:rsidRDefault="00913E0C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3E1C">
        <w:rPr>
          <w:rStyle w:val="Emphasis"/>
          <w:rFonts w:ascii="Times New Roman" w:eastAsiaTheme="minorEastAsia" w:hAnsi="Times New Roman" w:cs="Times New Roman"/>
          <w:b/>
          <w:i w:val="0"/>
          <w:sz w:val="24"/>
          <w:szCs w:val="24"/>
        </w:rPr>
        <w:t xml:space="preserve">= </w:t>
      </w:r>
      <w:r w:rsidR="0021267B">
        <w:rPr>
          <w:rStyle w:val="Emphasis"/>
          <w:rFonts w:ascii="Times New Roman" w:eastAsiaTheme="minorEastAsia" w:hAnsi="Times New Roman" w:cs="Times New Roman"/>
          <w:b/>
          <w:i w:val="0"/>
          <w:sz w:val="24"/>
          <w:szCs w:val="24"/>
        </w:rPr>
        <w:t>29.6</w:t>
      </w:r>
    </w:p>
    <w:p w:rsidR="00CB2202" w:rsidRDefault="00CB2202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3. Calculate each city’s deviation score, and sum of scores.</w:t>
      </w:r>
    </w:p>
    <w:p w:rsidR="009741CE" w:rsidRDefault="00B83482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Pine Bluffs</w:t>
      </w:r>
      <w:bookmarkStart w:id="0" w:name="_GoBack"/>
      <w:bookmarkEnd w:id="0"/>
      <w:r w:rsidR="009741CE">
        <w:rPr>
          <w:rFonts w:ascii="Times New Roman" w:hAnsi="Times New Roman" w:cs="Times New Roman"/>
          <w:sz w:val="24"/>
          <w:szCs w:val="24"/>
        </w:rPr>
        <w:t>:</w:t>
      </w:r>
    </w:p>
    <w:p w:rsidR="009741CE" w:rsidRDefault="009741CE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Deviation = 6</w:t>
      </w:r>
      <w:r w:rsidR="00056D89">
        <w:rPr>
          <w:rFonts w:ascii="Times New Roman" w:hAnsi="Times New Roman" w:cs="Times New Roman"/>
          <w:sz w:val="24"/>
          <w:szCs w:val="24"/>
        </w:rPr>
        <w:t xml:space="preserve"> -29.6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6D89">
        <w:rPr>
          <w:rFonts w:ascii="Times New Roman" w:hAnsi="Times New Roman" w:cs="Times New Roman"/>
          <w:sz w:val="24"/>
          <w:szCs w:val="24"/>
        </w:rPr>
        <w:t>= -23.6</w:t>
      </w:r>
    </w:p>
    <w:p w:rsidR="009741CE" w:rsidRDefault="009741CE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Jackson:</w:t>
      </w:r>
    </w:p>
    <w:p w:rsidR="009741CE" w:rsidRDefault="009741CE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Deviation = 14 – 29.</w:t>
      </w:r>
      <w:r w:rsidR="00056D89">
        <w:rPr>
          <w:rFonts w:ascii="Times New Roman" w:hAnsi="Times New Roman" w:cs="Times New Roman"/>
          <w:sz w:val="24"/>
          <w:szCs w:val="24"/>
        </w:rPr>
        <w:t>6= -15.6</w:t>
      </w:r>
    </w:p>
    <w:p w:rsidR="009741CE" w:rsidRDefault="009741CE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Laramie:</w:t>
      </w:r>
    </w:p>
    <w:p w:rsidR="009741CE" w:rsidRDefault="009741CE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Deviation = </w:t>
      </w:r>
      <w:r w:rsidR="00764CA3">
        <w:rPr>
          <w:rFonts w:ascii="Times New Roman" w:hAnsi="Times New Roman" w:cs="Times New Roman"/>
          <w:sz w:val="24"/>
          <w:szCs w:val="24"/>
        </w:rPr>
        <w:t xml:space="preserve">32 </w:t>
      </w:r>
      <w:r>
        <w:rPr>
          <w:rFonts w:ascii="Times New Roman" w:hAnsi="Times New Roman" w:cs="Times New Roman"/>
          <w:sz w:val="24"/>
          <w:szCs w:val="24"/>
        </w:rPr>
        <w:t>– 29.</w:t>
      </w:r>
      <w:r w:rsidR="00056D89">
        <w:rPr>
          <w:rFonts w:ascii="Times New Roman" w:hAnsi="Times New Roman" w:cs="Times New Roman"/>
          <w:sz w:val="24"/>
          <w:szCs w:val="24"/>
        </w:rPr>
        <w:t>6</w:t>
      </w:r>
      <w:r w:rsidR="00764CA3">
        <w:rPr>
          <w:rFonts w:ascii="Times New Roman" w:hAnsi="Times New Roman" w:cs="Times New Roman"/>
          <w:sz w:val="24"/>
          <w:szCs w:val="24"/>
        </w:rPr>
        <w:t xml:space="preserve"> = 2</w:t>
      </w:r>
      <w:r w:rsidR="00056D89">
        <w:rPr>
          <w:rFonts w:ascii="Times New Roman" w:hAnsi="Times New Roman" w:cs="Times New Roman"/>
          <w:sz w:val="24"/>
          <w:szCs w:val="24"/>
        </w:rPr>
        <w:t>.4</w:t>
      </w:r>
    </w:p>
    <w:p w:rsidR="00764CA3" w:rsidRDefault="00764CA3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Afton:</w:t>
      </w:r>
    </w:p>
    <w:p w:rsidR="00764CA3" w:rsidRDefault="00764CA3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Deviation = 1 –</w:t>
      </w:r>
      <w:r w:rsidR="00056D89">
        <w:rPr>
          <w:rFonts w:ascii="Times New Roman" w:hAnsi="Times New Roman" w:cs="Times New Roman"/>
          <w:sz w:val="24"/>
          <w:szCs w:val="24"/>
        </w:rPr>
        <w:t xml:space="preserve"> 29.6 = -28.6</w:t>
      </w:r>
    </w:p>
    <w:p w:rsidR="00764CA3" w:rsidRDefault="00B83482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Chiyenne</w:t>
      </w:r>
      <w:proofErr w:type="spellEnd"/>
      <w:r w:rsidR="00764CA3">
        <w:rPr>
          <w:rFonts w:ascii="Times New Roman" w:hAnsi="Times New Roman" w:cs="Times New Roman"/>
          <w:sz w:val="24"/>
          <w:szCs w:val="24"/>
        </w:rPr>
        <w:t>:</w:t>
      </w:r>
    </w:p>
    <w:p w:rsidR="00764CA3" w:rsidRDefault="00056D89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Deviation = 95</w:t>
      </w:r>
      <w:r w:rsidR="00764CA3">
        <w:rPr>
          <w:rFonts w:ascii="Times New Roman" w:hAnsi="Times New Roman" w:cs="Times New Roman"/>
          <w:sz w:val="24"/>
          <w:szCs w:val="24"/>
        </w:rPr>
        <w:t xml:space="preserve"> – 29.</w:t>
      </w:r>
      <w:r>
        <w:rPr>
          <w:rFonts w:ascii="Times New Roman" w:hAnsi="Times New Roman" w:cs="Times New Roman"/>
          <w:sz w:val="24"/>
          <w:szCs w:val="24"/>
        </w:rPr>
        <w:t>6= 65.4</w:t>
      </w:r>
    </w:p>
    <w:p w:rsidR="00764CA3" w:rsidRDefault="00764CA3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sum of scores = </w:t>
      </w:r>
      <w:r w:rsidR="00056D89">
        <w:rPr>
          <w:rFonts w:ascii="Times New Roman" w:hAnsi="Times New Roman" w:cs="Times New Roman"/>
          <w:sz w:val="24"/>
          <w:szCs w:val="24"/>
        </w:rPr>
        <w:t>(-23.6</w:t>
      </w:r>
      <w:r>
        <w:rPr>
          <w:rFonts w:ascii="Times New Roman" w:hAnsi="Times New Roman" w:cs="Times New Roman"/>
          <w:sz w:val="24"/>
          <w:szCs w:val="24"/>
        </w:rPr>
        <w:t xml:space="preserve">) + </w:t>
      </w:r>
      <w:r w:rsidR="00056D89">
        <w:rPr>
          <w:rFonts w:ascii="Times New Roman" w:hAnsi="Times New Roman" w:cs="Times New Roman"/>
          <w:sz w:val="24"/>
          <w:szCs w:val="24"/>
        </w:rPr>
        <w:t>(-15.6</w:t>
      </w:r>
      <w:r>
        <w:rPr>
          <w:rFonts w:ascii="Times New Roman" w:hAnsi="Times New Roman" w:cs="Times New Roman"/>
          <w:sz w:val="24"/>
          <w:szCs w:val="24"/>
        </w:rPr>
        <w:t>) + 2</w:t>
      </w:r>
      <w:r w:rsidR="00056D89">
        <w:rPr>
          <w:rFonts w:ascii="Times New Roman" w:hAnsi="Times New Roman" w:cs="Times New Roman"/>
          <w:sz w:val="24"/>
          <w:szCs w:val="24"/>
        </w:rPr>
        <w:t>.4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="00056D89">
        <w:rPr>
          <w:rFonts w:ascii="Times New Roman" w:hAnsi="Times New Roman" w:cs="Times New Roman"/>
          <w:sz w:val="24"/>
          <w:szCs w:val="24"/>
        </w:rPr>
        <w:t>(-28.6</w:t>
      </w:r>
      <w:r>
        <w:rPr>
          <w:rFonts w:ascii="Times New Roman" w:hAnsi="Times New Roman" w:cs="Times New Roman"/>
          <w:sz w:val="24"/>
          <w:szCs w:val="24"/>
        </w:rPr>
        <w:t xml:space="preserve">) + </w:t>
      </w:r>
      <w:r w:rsidR="00056D89">
        <w:rPr>
          <w:rFonts w:ascii="Times New Roman" w:hAnsi="Times New Roman" w:cs="Times New Roman"/>
          <w:sz w:val="24"/>
          <w:szCs w:val="24"/>
        </w:rPr>
        <w:t>65.4</w:t>
      </w:r>
    </w:p>
    <w:p w:rsidR="00764CA3" w:rsidRPr="00A562C3" w:rsidRDefault="00B83482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 0</w:t>
      </w:r>
    </w:p>
    <w:p w:rsidR="00DC2FD4" w:rsidRPr="0037744D" w:rsidRDefault="0037744D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744D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DC2FD4" w:rsidRPr="0037744D">
        <w:rPr>
          <w:rFonts w:ascii="Times New Roman" w:hAnsi="Times New Roman" w:cs="Times New Roman"/>
          <w:b/>
          <w:sz w:val="24"/>
          <w:szCs w:val="24"/>
        </w:rPr>
        <w:t>Problem #10, page 129</w:t>
      </w:r>
    </w:p>
    <w:p w:rsidR="004730A7" w:rsidRPr="0037744D" w:rsidRDefault="004730A7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 xml:space="preserve">The following table contains UCR data on the number of hate crimes in 2015. Use this table to do the following: </w:t>
      </w:r>
    </w:p>
    <w:tbl>
      <w:tblPr>
        <w:tblW w:w="2660" w:type="dxa"/>
        <w:jc w:val="center"/>
        <w:tblLook w:val="04A0" w:firstRow="1" w:lastRow="0" w:firstColumn="1" w:lastColumn="0" w:noHBand="0" w:noVBand="1"/>
      </w:tblPr>
      <w:tblGrid>
        <w:gridCol w:w="1260"/>
        <w:gridCol w:w="1400"/>
      </w:tblGrid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4730A7">
              <w:rPr>
                <w:rFonts w:ascii="Calibri" w:eastAsia="Times New Roman" w:hAnsi="Calibri" w:cs="Times New Roman"/>
                <w:b/>
                <w:bCs/>
                <w:color w:val="FFFFFF"/>
              </w:rPr>
              <w:t>State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4730A7">
              <w:rPr>
                <w:rFonts w:ascii="Calibri" w:eastAsia="Times New Roman" w:hAnsi="Calibri" w:cs="Times New Roman"/>
                <w:b/>
                <w:bCs/>
                <w:color w:val="FFFFFF"/>
              </w:rPr>
              <w:t>Hate crimes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Alaska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Delaware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Maine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Idaho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Florida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New Hampshire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Alabama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Illinois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</w:tr>
      <w:tr w:rsidR="004730A7" w:rsidRPr="004730A7" w:rsidTr="004730A7">
        <w:trPr>
          <w:trHeight w:val="290"/>
          <w:jc w:val="center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N = 8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4730A7" w:rsidRPr="004730A7" w:rsidRDefault="004730A7" w:rsidP="004730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4730A7" w:rsidRDefault="004730A7"/>
    <w:p w:rsidR="004730A7" w:rsidRDefault="004730A7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1. Calculate the range</w:t>
      </w:r>
    </w:p>
    <w:p w:rsidR="00C30582" w:rsidRDefault="00C30582" w:rsidP="00C305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0582">
        <w:rPr>
          <w:rFonts w:ascii="Times New Roman" w:hAnsi="Times New Roman" w:cs="Times New Roman"/>
          <w:sz w:val="24"/>
          <w:szCs w:val="24"/>
        </w:rPr>
        <w:t>The range of a set of data is the difference between the highest and lowest values in the set.</w:t>
      </w:r>
    </w:p>
    <w:p w:rsidR="00C30582" w:rsidRDefault="00C30582" w:rsidP="00C305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Highest value is 101 from Illinois</w:t>
      </w:r>
    </w:p>
    <w:p w:rsidR="00C30582" w:rsidRDefault="00C30582" w:rsidP="00C305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Lowest is 11 from Delaware.</w:t>
      </w:r>
    </w:p>
    <w:p w:rsidR="00C30582" w:rsidRDefault="00C30582" w:rsidP="00C305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range will be:</w:t>
      </w:r>
    </w:p>
    <w:p w:rsidR="00C30582" w:rsidRDefault="00C30582" w:rsidP="00C305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101- 11</w:t>
      </w:r>
    </w:p>
    <w:p w:rsidR="00C30582" w:rsidRPr="008A7BF2" w:rsidRDefault="00C30582" w:rsidP="00C305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A7BF2">
        <w:rPr>
          <w:rFonts w:ascii="Times New Roman" w:hAnsi="Times New Roman" w:cs="Times New Roman"/>
          <w:b/>
          <w:sz w:val="24"/>
          <w:szCs w:val="24"/>
        </w:rPr>
        <w:lastRenderedPageBreak/>
        <w:t>= 90</w:t>
      </w:r>
    </w:p>
    <w:p w:rsidR="004730A7" w:rsidRDefault="004730A7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2. Calculate the mean number if firearms-perpetrated murders in these states.</w:t>
      </w:r>
    </w:p>
    <w:p w:rsidR="00DB7486" w:rsidRDefault="00DB7486" w:rsidP="00DB7486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w:r w:rsidRPr="0037744D">
        <w:rPr>
          <w:rStyle w:val="Emphasis"/>
          <w:rFonts w:ascii="Times New Roman" w:hAnsi="Times New Roman" w:cs="Times New Roman"/>
          <w:sz w:val="24"/>
          <w:szCs w:val="24"/>
        </w:rPr>
        <w:t>x̄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=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Style w:val="Emphasis"/>
                <w:rFonts w:ascii="Cambria Math" w:hAnsi="Cambria Math" w:cs="Times New Roman"/>
                <w:sz w:val="24"/>
                <w:szCs w:val="24"/>
              </w:rPr>
            </m:ctrlPr>
          </m:naryPr>
          <m:sub/>
          <m:sup/>
          <m:e>
            <m:r>
              <m:rPr>
                <m:sty m:val="p"/>
              </m:rPr>
              <w:rPr>
                <w:rStyle w:val="Emphasis"/>
                <w:rFonts w:ascii="Cambria Math" w:hAnsi="Cambria Math" w:cs="Times New Roman"/>
                <w:sz w:val="24"/>
                <w:szCs w:val="24"/>
              </w:rPr>
              <m:t>x</m:t>
            </m:r>
          </m:e>
        </m:nary>
      </m:oMath>
      <w:r w:rsidR="0012558C"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 xml:space="preserve"> / n</w:t>
      </w:r>
    </w:p>
    <w:p w:rsidR="00DB7486" w:rsidRDefault="00DB7486" w:rsidP="00DB7486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Style w:val="Emphasis"/>
                <w:rFonts w:ascii="Cambria Math" w:hAnsi="Cambria Math" w:cs="Times New Roman"/>
                <w:sz w:val="24"/>
                <w:szCs w:val="24"/>
              </w:rPr>
            </m:ctrlPr>
          </m:naryPr>
          <m:sub/>
          <m:sup/>
          <m:e>
            <m:r>
              <w:rPr>
                <w:rStyle w:val="Emphasis"/>
                <w:rFonts w:ascii="Cambria Math" w:hAnsi="Cambria Math" w:cs="Times New Roman"/>
                <w:sz w:val="24"/>
                <w:szCs w:val="24"/>
              </w:rPr>
              <m:t>x</m:t>
            </m:r>
          </m:e>
        </m:nary>
      </m:oMath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 xml:space="preserve"> = 19 + 11 + 45 + 46 + 83 + 15 + 12 + 101</w:t>
      </w:r>
    </w:p>
    <w:p w:rsidR="00DB7486" w:rsidRDefault="00DB7486" w:rsidP="00DB7486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>= 332</w:t>
      </w:r>
    </w:p>
    <w:p w:rsidR="00DB7486" w:rsidRDefault="00DB7486" w:rsidP="00DB7486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>N = 8</w:t>
      </w:r>
    </w:p>
    <w:p w:rsidR="00DB7486" w:rsidRDefault="00DB7486" w:rsidP="00DB7486">
      <w:pPr>
        <w:spacing w:line="480" w:lineRule="auto"/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</w:pPr>
      <w:r w:rsidRPr="0037744D">
        <w:rPr>
          <w:rStyle w:val="Emphasis"/>
          <w:rFonts w:ascii="Times New Roman" w:hAnsi="Times New Roman" w:cs="Times New Roman"/>
          <w:sz w:val="24"/>
          <w:szCs w:val="24"/>
        </w:rPr>
        <w:t>x̄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= 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332</w:t>
      </w:r>
      <w:r>
        <w:rPr>
          <w:rStyle w:val="Emphasis"/>
          <w:rFonts w:ascii="Times New Roman" w:eastAsiaTheme="minorEastAsia" w:hAnsi="Times New Roman" w:cs="Times New Roman"/>
          <w:i w:val="0"/>
          <w:sz w:val="24"/>
          <w:szCs w:val="24"/>
        </w:rPr>
        <w:t xml:space="preserve"> / 8</w:t>
      </w:r>
    </w:p>
    <w:p w:rsidR="00DB7486" w:rsidRPr="00DB7486" w:rsidRDefault="00DB7486" w:rsidP="00DB74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7486">
        <w:rPr>
          <w:rStyle w:val="Emphasis"/>
          <w:rFonts w:ascii="Times New Roman" w:eastAsiaTheme="minorEastAsia" w:hAnsi="Times New Roman" w:cs="Times New Roman"/>
          <w:b/>
          <w:i w:val="0"/>
          <w:sz w:val="24"/>
          <w:szCs w:val="24"/>
        </w:rPr>
        <w:t>= 41.5</w:t>
      </w:r>
    </w:p>
    <w:p w:rsidR="004730A7" w:rsidRDefault="004730A7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3. Calculate the variance.</w:t>
      </w:r>
    </w:p>
    <w:p w:rsidR="007B0B60" w:rsidRDefault="007B0B60" w:rsidP="0037744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(x-</m:t>
                </m:r>
              </m:e>
            </m:nary>
            <m:r>
              <w:rPr>
                <w:rStyle w:val="Emphasis"/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Style w:val="Emphasis"/>
                <w:rFonts w:ascii="Cambria Math" w:hAnsi="Cambria Math" w:cs="Times New Roman"/>
                <w:sz w:val="24"/>
                <w:szCs w:val="24"/>
              </w:rPr>
              <m:t>̄</m:t>
            </m:r>
            <m:r>
              <m:rPr>
                <m:sty m:val="p"/>
              </m:rPr>
              <w:rPr>
                <w:rStyle w:val="Emphasis"/>
                <w:rFonts w:ascii="Cambria Math" w:hAnsi="Times New Roman" w:cs="Times New Roman"/>
                <w:sz w:val="24"/>
                <w:szCs w:val="24"/>
              </w:rPr>
              <m:t>)^2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den>
        </m:f>
      </m:oMath>
    </w:p>
    <w:tbl>
      <w:tblPr>
        <w:tblW w:w="5460" w:type="dxa"/>
        <w:tblLook w:val="04A0" w:firstRow="1" w:lastRow="0" w:firstColumn="1" w:lastColumn="0" w:noHBand="0" w:noVBand="1"/>
      </w:tblPr>
      <w:tblGrid>
        <w:gridCol w:w="1260"/>
        <w:gridCol w:w="1400"/>
        <w:gridCol w:w="1167"/>
        <w:gridCol w:w="1633"/>
      </w:tblGrid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7B0B60" w:rsidRPr="004730A7" w:rsidRDefault="007B0B60" w:rsidP="007B0B6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4730A7">
              <w:rPr>
                <w:rFonts w:ascii="Calibri" w:eastAsia="Times New Roman" w:hAnsi="Calibri" w:cs="Times New Roman"/>
                <w:b/>
                <w:bCs/>
                <w:color w:val="FFFFFF"/>
              </w:rPr>
              <w:t>State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7B0B60" w:rsidRPr="004730A7" w:rsidRDefault="007B0B60" w:rsidP="007B0B6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4730A7">
              <w:rPr>
                <w:rFonts w:ascii="Calibri" w:eastAsia="Times New Roman" w:hAnsi="Calibri" w:cs="Times New Roman"/>
                <w:b/>
                <w:bCs/>
                <w:color w:val="FFFFFF"/>
              </w:rPr>
              <w:t>Hate crimes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</w:tcPr>
          <w:p w:rsidR="007B0B60" w:rsidRPr="004730A7" w:rsidRDefault="007B0B60" w:rsidP="007B0B6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t>x-</w:t>
            </w:r>
            <w:r>
              <w:t xml:space="preserve"> </w:t>
            </w:r>
            <w:r w:rsidRPr="007B0B60">
              <w:rPr>
                <w:rFonts w:ascii="Calibri" w:eastAsia="Times New Roman" w:hAnsi="Calibri" w:cs="Times New Roman"/>
                <w:b/>
                <w:bCs/>
                <w:color w:val="FFFFFF"/>
              </w:rPr>
              <w:t>x̄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</w:tcPr>
          <w:p w:rsidR="007B0B60" w:rsidRPr="007B0B60" w:rsidRDefault="007B0B60" w:rsidP="007B0B6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FFFFFF"/>
                <w:vertAlign w:val="superscri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t>(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t>x-</w:t>
            </w:r>
            <w:r>
              <w:t xml:space="preserve"> </w:t>
            </w:r>
            <w:r w:rsidRPr="007B0B60">
              <w:rPr>
                <w:rFonts w:ascii="Calibri" w:eastAsia="Times New Roman" w:hAnsi="Calibri" w:cs="Times New Roman"/>
                <w:b/>
                <w:bCs/>
                <w:color w:val="FFFFFF"/>
              </w:rPr>
              <w:t>x̄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t>)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vertAlign w:val="superscript"/>
              </w:rPr>
              <w:t>2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Alaska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-22.5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506.25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Delaware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-30.5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930.25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Maine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Idaho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Florida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41.5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1722.25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New Hampshire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-26.5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702.25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Alabama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-29.5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12558C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870.25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Illinois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59.5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:rsidR="007B0B60" w:rsidRPr="004730A7" w:rsidRDefault="0012558C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3540.25</w:t>
            </w:r>
          </w:p>
        </w:tc>
      </w:tr>
      <w:tr w:rsidR="007B0B60" w:rsidRPr="004730A7" w:rsidTr="007B0B60">
        <w:trPr>
          <w:trHeight w:val="290"/>
        </w:trPr>
        <w:tc>
          <w:tcPr>
            <w:tcW w:w="126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730A7">
              <w:rPr>
                <w:rFonts w:ascii="Calibri" w:eastAsia="Times New Roman" w:hAnsi="Calibri" w:cs="Times New Roman"/>
                <w:color w:val="000000"/>
              </w:rPr>
              <w:t>N = 8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7B0B60" w:rsidP="002F4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</w:tcPr>
          <w:p w:rsidR="007B0B60" w:rsidRPr="004730A7" w:rsidRDefault="0012558C" w:rsidP="001255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(x-</m:t>
                  </m:r>
                </m:e>
              </m:nary>
              <m:r>
                <w:rPr>
                  <w:rStyle w:val="Emphasis"/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m:rPr>
                  <m:sty m:val="p"/>
                </m:rPr>
                <w:rPr>
                  <w:rStyle w:val="Emphasis"/>
                  <w:rFonts w:ascii="Cambria Math" w:hAnsi="Cambria Math" w:cs="Times New Roman"/>
                  <w:sz w:val="24"/>
                  <w:szCs w:val="24"/>
                </w:rPr>
                <m:t>̄</m:t>
              </m:r>
              <m:r>
                <m:rPr>
                  <m:sty m:val="p"/>
                </m:rPr>
                <w:rPr>
                  <w:rStyle w:val="Emphasis"/>
                  <w:rFonts w:ascii="Cambria Math" w:hAnsi="Times New Roman" w:cs="Times New Roman"/>
                  <w:sz w:val="24"/>
                  <w:szCs w:val="24"/>
                </w:rPr>
                <m:t>)^2</m:t>
              </m:r>
              <m:r>
                <m:rPr>
                  <m:sty m:val="p"/>
                </m:rPr>
                <w:rPr>
                  <w:rStyle w:val="Emphasis"/>
                  <w:rFonts w:ascii="Cambria Math" w:hAnsi="Times New Roman" w:cs="Times New Roman"/>
                  <w:sz w:val="24"/>
                  <w:szCs w:val="24"/>
                </w:rPr>
                <m:t xml:space="preserve">= </m:t>
              </m:r>
            </m:oMath>
            <w:r w:rsidR="00971BE1">
              <w:rPr>
                <w:rStyle w:val="Emphasis"/>
                <w:rFonts w:ascii="Calibri" w:eastAsia="Times New Roman" w:hAnsi="Calibri" w:cs="Times New Roman"/>
                <w:i w:val="0"/>
                <w:iCs w:val="0"/>
                <w:sz w:val="24"/>
                <w:szCs w:val="24"/>
              </w:rPr>
              <w:t>8304</w:t>
            </w:r>
          </w:p>
        </w:tc>
      </w:tr>
    </w:tbl>
    <w:p w:rsidR="007B0B60" w:rsidRDefault="007B0B60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1BE1" w:rsidRDefault="00971BE1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8,304 / 8-1</w:t>
      </w:r>
    </w:p>
    <w:p w:rsidR="00971BE1" w:rsidRDefault="00971BE1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1,186</w:t>
      </w:r>
    </w:p>
    <w:p w:rsidR="00971BE1" w:rsidRPr="00453F08" w:rsidRDefault="00971BE1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3F08">
        <w:rPr>
          <w:rFonts w:ascii="Times New Roman" w:hAnsi="Times New Roman" w:cs="Times New Roman"/>
          <w:b/>
          <w:sz w:val="24"/>
          <w:szCs w:val="24"/>
        </w:rPr>
        <w:lastRenderedPageBreak/>
        <w:t>Therefore, variance = 1,186</w:t>
      </w:r>
    </w:p>
    <w:p w:rsidR="004730A7" w:rsidRDefault="004730A7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4. Calculate the standard deviation</w:t>
      </w:r>
    </w:p>
    <w:p w:rsidR="00971BE1" w:rsidRDefault="00971BE1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 = sqrt variance</w:t>
      </w:r>
    </w:p>
    <w:p w:rsidR="00971BE1" w:rsidRDefault="00971BE1" w:rsidP="0037744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1186</m:t>
            </m:r>
          </m:e>
        </m:rad>
      </m:oMath>
    </w:p>
    <w:p w:rsidR="00971BE1" w:rsidRPr="00453F08" w:rsidRDefault="00971BE1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53F08">
        <w:rPr>
          <w:rFonts w:ascii="Times New Roman" w:eastAsiaTheme="minorEastAsia" w:hAnsi="Times New Roman" w:cs="Times New Roman"/>
          <w:b/>
          <w:sz w:val="24"/>
          <w:szCs w:val="24"/>
        </w:rPr>
        <w:t>= 34.4</w:t>
      </w:r>
    </w:p>
    <w:p w:rsidR="00DC2FD4" w:rsidRPr="0037744D" w:rsidRDefault="0037744D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744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DC2FD4" w:rsidRPr="0037744D">
        <w:rPr>
          <w:rFonts w:ascii="Times New Roman" w:hAnsi="Times New Roman" w:cs="Times New Roman"/>
          <w:b/>
          <w:sz w:val="24"/>
          <w:szCs w:val="24"/>
        </w:rPr>
        <w:t>Problem #12, page 130</w:t>
      </w:r>
    </w:p>
    <w:p w:rsidR="004730A7" w:rsidRDefault="00E62255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For each of the following means and standard deviations, calculate the upper and lower limits of the middle two-thirds of the distribution.</w:t>
      </w:r>
    </w:p>
    <w:p w:rsidR="005E7B9E" w:rsidRPr="005E7B9E" w:rsidRDefault="005E7B9E" w:rsidP="005E7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7B9E">
        <w:rPr>
          <w:rFonts w:ascii="Times New Roman" w:hAnsi="Times New Roman" w:cs="Times New Roman"/>
          <w:sz w:val="24"/>
          <w:szCs w:val="24"/>
        </w:rPr>
        <w:t>For the middle two-thirds, the total area outside the limits is 1 - 2/3 = 1/3</w:t>
      </w:r>
    </w:p>
    <w:p w:rsidR="005E7B9E" w:rsidRPr="005E7B9E" w:rsidRDefault="005E7B9E" w:rsidP="005E7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7B9E">
        <w:rPr>
          <w:rFonts w:ascii="Times New Roman" w:hAnsi="Times New Roman" w:cs="Times New Roman"/>
          <w:sz w:val="24"/>
          <w:szCs w:val="24"/>
        </w:rPr>
        <w:t>The area outside the limits at each tail = (1/3)/2 = 1/6 = 0.1667</w:t>
      </w:r>
    </w:p>
    <w:p w:rsidR="00F63B34" w:rsidRDefault="005E7B9E" w:rsidP="005E7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7B9E">
        <w:rPr>
          <w:rFonts w:ascii="Times New Roman" w:hAnsi="Times New Roman" w:cs="Times New Roman"/>
          <w:sz w:val="24"/>
          <w:szCs w:val="24"/>
        </w:rPr>
        <w:t xml:space="preserve">The percentile at each limit (lower and upper limit) </w:t>
      </w:r>
      <w:r w:rsidRPr="005E7B9E">
        <w:rPr>
          <w:rFonts w:ascii="Times New Roman" w:hAnsi="Times New Roman" w:cs="Times New Roman"/>
          <w:sz w:val="24"/>
          <w:szCs w:val="24"/>
        </w:rPr>
        <w:t>are 0.1667</w:t>
      </w:r>
      <w:r w:rsidRPr="005E7B9E">
        <w:rPr>
          <w:rFonts w:ascii="Times New Roman" w:hAnsi="Times New Roman" w:cs="Times New Roman"/>
          <w:sz w:val="24"/>
          <w:szCs w:val="24"/>
        </w:rPr>
        <w:t xml:space="preserve"> and 1 - 0.1667 </w:t>
      </w:r>
      <w:r w:rsidR="00F63B34">
        <w:rPr>
          <w:rFonts w:ascii="Times New Roman" w:hAnsi="Times New Roman" w:cs="Times New Roman"/>
          <w:sz w:val="24"/>
          <w:szCs w:val="24"/>
        </w:rPr>
        <w:t>which is:</w:t>
      </w:r>
    </w:p>
    <w:p w:rsidR="005E7B9E" w:rsidRPr="005E7B9E" w:rsidRDefault="005E7B9E" w:rsidP="005E7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7B9E">
        <w:rPr>
          <w:rFonts w:ascii="Times New Roman" w:hAnsi="Times New Roman" w:cs="Times New Roman"/>
          <w:sz w:val="24"/>
          <w:szCs w:val="24"/>
        </w:rPr>
        <w:t>0.1667</w:t>
      </w:r>
      <w:r w:rsidRPr="005E7B9E">
        <w:rPr>
          <w:rFonts w:ascii="Times New Roman" w:hAnsi="Times New Roman" w:cs="Times New Roman"/>
          <w:sz w:val="24"/>
          <w:szCs w:val="24"/>
        </w:rPr>
        <w:t xml:space="preserve"> and 0.8333</w:t>
      </w:r>
    </w:p>
    <w:p w:rsidR="005E7B9E" w:rsidRPr="005E7B9E" w:rsidRDefault="005E7B9E" w:rsidP="005E7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7B9E">
        <w:rPr>
          <w:rFonts w:ascii="Times New Roman" w:hAnsi="Times New Roman" w:cs="Times New Roman"/>
          <w:sz w:val="24"/>
          <w:szCs w:val="24"/>
        </w:rPr>
        <w:t>Z value at percentile = 0.1667 and 0.8333 are -0.9673 and +0.9673</w:t>
      </w:r>
    </w:p>
    <w:p w:rsidR="005E7B9E" w:rsidRPr="005E7B9E" w:rsidRDefault="005E7B9E" w:rsidP="005E7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7B9E">
        <w:rPr>
          <w:rFonts w:ascii="Times New Roman" w:hAnsi="Times New Roman" w:cs="Times New Roman"/>
          <w:sz w:val="24"/>
          <w:szCs w:val="24"/>
        </w:rPr>
        <w:t>Lower Limit = - 0.9673 sd</w:t>
      </w:r>
    </w:p>
    <w:p w:rsidR="005E7B9E" w:rsidRPr="0037744D" w:rsidRDefault="005E7B9E" w:rsidP="005E7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7B9E">
        <w:rPr>
          <w:rFonts w:ascii="Times New Roman" w:hAnsi="Times New Roman" w:cs="Times New Roman"/>
          <w:sz w:val="24"/>
          <w:szCs w:val="24"/>
        </w:rPr>
        <w:t>Upper Limit = + 0.9673 sd</w:t>
      </w:r>
    </w:p>
    <w:p w:rsidR="00E62255" w:rsidRDefault="00E62255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>1. x̄ = 6.00, sd = 1.50</w:t>
      </w:r>
    </w:p>
    <w:p w:rsidR="00F63B34" w:rsidRDefault="00F63B34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0.9673 x 1.50 </w:t>
      </w:r>
    </w:p>
    <w:p w:rsidR="00F63B34" w:rsidRDefault="00F63B34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1.451</w:t>
      </w:r>
    </w:p>
    <w:p w:rsidR="00F63B34" w:rsidRDefault="00F63B34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Upper and lower limit = +- 1.451</w:t>
      </w:r>
    </w:p>
    <w:p w:rsidR="00F63B34" w:rsidRDefault="00F63B34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Upper limit = 6.00 + 1.451 </w:t>
      </w:r>
    </w:p>
    <w:p w:rsidR="00F63B34" w:rsidRPr="007E257A" w:rsidRDefault="00F63B34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257A">
        <w:rPr>
          <w:rFonts w:ascii="Times New Roman" w:hAnsi="Times New Roman" w:cs="Times New Roman"/>
          <w:b/>
          <w:sz w:val="24"/>
          <w:szCs w:val="24"/>
        </w:rPr>
        <w:t>= 7.451</w:t>
      </w:r>
    </w:p>
    <w:p w:rsidR="00F63B34" w:rsidRDefault="00F63B34" w:rsidP="00377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Lower limit = 6.00 – 1.451</w:t>
      </w:r>
    </w:p>
    <w:p w:rsidR="00F63B34" w:rsidRPr="007E257A" w:rsidRDefault="00F63B34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257A">
        <w:rPr>
          <w:rFonts w:ascii="Times New Roman" w:hAnsi="Times New Roman" w:cs="Times New Roman"/>
          <w:b/>
          <w:sz w:val="24"/>
          <w:szCs w:val="24"/>
        </w:rPr>
        <w:t>= 4.549</w:t>
      </w:r>
    </w:p>
    <w:p w:rsidR="00E62255" w:rsidRDefault="00E62255" w:rsidP="0037744D">
      <w:pPr>
        <w:spacing w:line="480" w:lineRule="auto"/>
        <w:rPr>
          <w:rStyle w:val="Emphasis"/>
          <w:rFonts w:ascii="Times New Roman" w:hAnsi="Times New Roman" w:cs="Times New Roman"/>
          <w:sz w:val="24"/>
          <w:szCs w:val="24"/>
        </w:rPr>
      </w:pPr>
      <w:r w:rsidRPr="0037744D">
        <w:rPr>
          <w:rFonts w:ascii="Times New Roman" w:hAnsi="Times New Roman" w:cs="Times New Roman"/>
          <w:sz w:val="24"/>
          <w:szCs w:val="24"/>
        </w:rPr>
        <w:t xml:space="preserve">2. </w:t>
      </w:r>
      <w:r w:rsidRPr="0037744D">
        <w:rPr>
          <w:rStyle w:val="Emphasis"/>
          <w:rFonts w:ascii="Times New Roman" w:hAnsi="Times New Roman" w:cs="Times New Roman"/>
          <w:sz w:val="24"/>
          <w:szCs w:val="24"/>
        </w:rPr>
        <w:t>x̄ = 14.00, sd = 3.40</w:t>
      </w:r>
    </w:p>
    <w:p w:rsidR="007E257A" w:rsidRDefault="007E257A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0.9673 x 3.40 </w:t>
      </w:r>
    </w:p>
    <w:p w:rsidR="007E257A" w:rsidRDefault="007E257A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= 3. 289</w:t>
      </w:r>
    </w:p>
    <w:p w:rsidR="007E257A" w:rsidRDefault="007E257A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Upper limit = 14.00 + 3.289</w:t>
      </w:r>
    </w:p>
    <w:p w:rsidR="007E257A" w:rsidRPr="005825A1" w:rsidRDefault="007E257A" w:rsidP="0037744D">
      <w:pPr>
        <w:spacing w:line="480" w:lineRule="auto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5825A1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= 17. 289</w:t>
      </w:r>
    </w:p>
    <w:p w:rsidR="007E257A" w:rsidRDefault="007E257A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Lower limit = 14.00 – 3.289</w:t>
      </w:r>
    </w:p>
    <w:p w:rsidR="007E257A" w:rsidRPr="005825A1" w:rsidRDefault="007E257A" w:rsidP="0037744D">
      <w:pPr>
        <w:spacing w:line="480" w:lineRule="auto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5825A1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= 10.711</w:t>
      </w:r>
    </w:p>
    <w:p w:rsidR="00E62255" w:rsidRDefault="00E62255" w:rsidP="0037744D">
      <w:pPr>
        <w:spacing w:line="480" w:lineRule="auto"/>
        <w:rPr>
          <w:rStyle w:val="Emphasis"/>
          <w:rFonts w:ascii="Times New Roman" w:hAnsi="Times New Roman" w:cs="Times New Roman"/>
          <w:sz w:val="24"/>
          <w:szCs w:val="24"/>
        </w:rPr>
      </w:pPr>
      <w:r w:rsidRPr="0037744D">
        <w:rPr>
          <w:rStyle w:val="Emphasis"/>
          <w:rFonts w:ascii="Times New Roman" w:hAnsi="Times New Roman" w:cs="Times New Roman"/>
          <w:sz w:val="24"/>
          <w:szCs w:val="24"/>
        </w:rPr>
        <w:t>3. x̄ = 109.32, sd = 14.98</w:t>
      </w:r>
    </w:p>
    <w:p w:rsidR="00453299" w:rsidRDefault="00453299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0.9673 x 14.98 </w:t>
      </w:r>
    </w:p>
    <w:p w:rsidR="00453299" w:rsidRDefault="00453299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= 14.490</w:t>
      </w:r>
    </w:p>
    <w:p w:rsidR="00453299" w:rsidRDefault="00453299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Upper limit = 109.32 + 14.490</w:t>
      </w:r>
    </w:p>
    <w:p w:rsidR="00453299" w:rsidRPr="005D2684" w:rsidRDefault="00453299" w:rsidP="0037744D">
      <w:pPr>
        <w:spacing w:line="480" w:lineRule="auto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 w:rsidRPr="005D268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= 123.810</w:t>
      </w:r>
    </w:p>
    <w:p w:rsidR="00453299" w:rsidRDefault="00453299" w:rsidP="0037744D">
      <w:pPr>
        <w:spacing w:line="48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Lower limit = 109.32 – 14.490</w:t>
      </w:r>
    </w:p>
    <w:p w:rsidR="00453299" w:rsidRPr="005D2684" w:rsidRDefault="00453299" w:rsidP="00377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2684"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lastRenderedPageBreak/>
        <w:t>= 94.83</w:t>
      </w:r>
    </w:p>
    <w:sectPr w:rsidR="00453299" w:rsidRPr="005D2684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BFE" w:rsidRDefault="00800BFE" w:rsidP="00873CC0">
      <w:pPr>
        <w:spacing w:after="0" w:line="240" w:lineRule="auto"/>
      </w:pPr>
      <w:r>
        <w:separator/>
      </w:r>
    </w:p>
  </w:endnote>
  <w:endnote w:type="continuationSeparator" w:id="0">
    <w:p w:rsidR="00800BFE" w:rsidRDefault="00800BFE" w:rsidP="0087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BFE" w:rsidRDefault="00800BFE" w:rsidP="00873CC0">
      <w:pPr>
        <w:spacing w:after="0" w:line="240" w:lineRule="auto"/>
      </w:pPr>
      <w:r>
        <w:separator/>
      </w:r>
    </w:p>
  </w:footnote>
  <w:footnote w:type="continuationSeparator" w:id="0">
    <w:p w:rsidR="00800BFE" w:rsidRDefault="00800BFE" w:rsidP="0087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516654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3CC0" w:rsidRPr="00873CC0" w:rsidRDefault="00873CC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3C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3C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3C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348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873C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3CC0" w:rsidRDefault="00873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30F49"/>
    <w:multiLevelType w:val="hybridMultilevel"/>
    <w:tmpl w:val="2BAA8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D4"/>
    <w:rsid w:val="0001437E"/>
    <w:rsid w:val="00056D89"/>
    <w:rsid w:val="00077407"/>
    <w:rsid w:val="000B28E4"/>
    <w:rsid w:val="0012558C"/>
    <w:rsid w:val="001C735A"/>
    <w:rsid w:val="0021267B"/>
    <w:rsid w:val="002274D4"/>
    <w:rsid w:val="00234607"/>
    <w:rsid w:val="0027493D"/>
    <w:rsid w:val="002B15A7"/>
    <w:rsid w:val="002D294F"/>
    <w:rsid w:val="002D5C90"/>
    <w:rsid w:val="0037744D"/>
    <w:rsid w:val="00416B8A"/>
    <w:rsid w:val="00430C57"/>
    <w:rsid w:val="004439CD"/>
    <w:rsid w:val="00453299"/>
    <w:rsid w:val="00453F08"/>
    <w:rsid w:val="00456D43"/>
    <w:rsid w:val="004730A7"/>
    <w:rsid w:val="00483ED7"/>
    <w:rsid w:val="0049050C"/>
    <w:rsid w:val="00493CCF"/>
    <w:rsid w:val="004E6269"/>
    <w:rsid w:val="0055626F"/>
    <w:rsid w:val="005825A1"/>
    <w:rsid w:val="005A5A40"/>
    <w:rsid w:val="005D2684"/>
    <w:rsid w:val="005E7B9E"/>
    <w:rsid w:val="005F14D0"/>
    <w:rsid w:val="00687600"/>
    <w:rsid w:val="006C2C4D"/>
    <w:rsid w:val="00764CA3"/>
    <w:rsid w:val="007A3D22"/>
    <w:rsid w:val="007A7481"/>
    <w:rsid w:val="007B0B60"/>
    <w:rsid w:val="007C3DE3"/>
    <w:rsid w:val="007D7696"/>
    <w:rsid w:val="007E257A"/>
    <w:rsid w:val="007F600B"/>
    <w:rsid w:val="00800BFE"/>
    <w:rsid w:val="00847A4E"/>
    <w:rsid w:val="00873CC0"/>
    <w:rsid w:val="008A7BF2"/>
    <w:rsid w:val="008E4FEB"/>
    <w:rsid w:val="00913E0C"/>
    <w:rsid w:val="00967E09"/>
    <w:rsid w:val="00971BE1"/>
    <w:rsid w:val="009741CE"/>
    <w:rsid w:val="009F362C"/>
    <w:rsid w:val="009F3E1C"/>
    <w:rsid w:val="00A562C3"/>
    <w:rsid w:val="00AC0426"/>
    <w:rsid w:val="00AD4472"/>
    <w:rsid w:val="00B31E88"/>
    <w:rsid w:val="00B83482"/>
    <w:rsid w:val="00BD0ACD"/>
    <w:rsid w:val="00BD1C5B"/>
    <w:rsid w:val="00BD7FAE"/>
    <w:rsid w:val="00C30582"/>
    <w:rsid w:val="00C77077"/>
    <w:rsid w:val="00CB2202"/>
    <w:rsid w:val="00CD4628"/>
    <w:rsid w:val="00D0669E"/>
    <w:rsid w:val="00D178EC"/>
    <w:rsid w:val="00D94C2C"/>
    <w:rsid w:val="00DA3030"/>
    <w:rsid w:val="00DB7486"/>
    <w:rsid w:val="00DC2FD4"/>
    <w:rsid w:val="00E62255"/>
    <w:rsid w:val="00E8001B"/>
    <w:rsid w:val="00EE1355"/>
    <w:rsid w:val="00F11574"/>
    <w:rsid w:val="00F33C26"/>
    <w:rsid w:val="00F6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53699"/>
  <w15:chartTrackingRefBased/>
  <w15:docId w15:val="{9975F8A7-B30A-409E-9847-49884B831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A4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6225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7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CC0"/>
  </w:style>
  <w:style w:type="paragraph" w:styleId="Footer">
    <w:name w:val="footer"/>
    <w:basedOn w:val="Normal"/>
    <w:link w:val="FooterChar"/>
    <w:uiPriority w:val="99"/>
    <w:unhideWhenUsed/>
    <w:rsid w:val="0087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CC0"/>
  </w:style>
  <w:style w:type="character" w:styleId="PlaceholderText">
    <w:name w:val="Placeholder Text"/>
    <w:basedOn w:val="DefaultParagraphFont"/>
    <w:uiPriority w:val="99"/>
    <w:semiHidden/>
    <w:rsid w:val="00DB74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Percentage Frequencies</a:t>
            </a:r>
            <a:r>
              <a:rPr lang="en-US" baseline="0"/>
              <a:t> of the various Offences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Sheet9!$B$11</c:f>
              <c:strCache>
                <c:ptCount val="1"/>
                <c:pt idx="0">
                  <c:v>Percentage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Sheet9!$A$12:$A$17</c:f>
              <c:strCache>
                <c:ptCount val="6"/>
                <c:pt idx="0">
                  <c:v>Burglary</c:v>
                </c:pt>
                <c:pt idx="1">
                  <c:v>Larceny/theft</c:v>
                </c:pt>
                <c:pt idx="2">
                  <c:v>Motor vehicle theft</c:v>
                </c:pt>
                <c:pt idx="3">
                  <c:v>forgery</c:v>
                </c:pt>
                <c:pt idx="4">
                  <c:v>fraud</c:v>
                </c:pt>
                <c:pt idx="5">
                  <c:v>other property offence</c:v>
                </c:pt>
              </c:strCache>
            </c:strRef>
          </c:cat>
          <c:val>
            <c:numRef>
              <c:f>Sheet9!$B$12:$B$17</c:f>
              <c:numCache>
                <c:formatCode>General</c:formatCode>
                <c:ptCount val="6"/>
                <c:pt idx="0">
                  <c:v>36.799999999999997</c:v>
                </c:pt>
                <c:pt idx="1">
                  <c:v>27.8</c:v>
                </c:pt>
                <c:pt idx="2">
                  <c:v>10.199999999999999</c:v>
                </c:pt>
                <c:pt idx="3">
                  <c:v>6</c:v>
                </c:pt>
                <c:pt idx="4">
                  <c:v>7.9</c:v>
                </c:pt>
                <c:pt idx="5">
                  <c:v>11.3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FF-4DEF-A1C4-BD4A006A0F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16937856"/>
        <c:axId val="616938272"/>
      </c:barChart>
      <c:catAx>
        <c:axId val="6169378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Offence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6938272"/>
        <c:crosses val="autoZero"/>
        <c:auto val="1"/>
        <c:lblAlgn val="ctr"/>
        <c:lblOffset val="100"/>
        <c:noMultiLvlLbl val="0"/>
      </c:catAx>
      <c:valAx>
        <c:axId val="616938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Percentage</a:t>
                </a:r>
                <a:r>
                  <a:rPr lang="en-US" baseline="0"/>
                  <a:t> frequency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6937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Frequency of the Age of Respondents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Frequency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Sheet1!$A$2:$A$39</c:f>
              <c:numCache>
                <c:formatCode>General</c:formatCode>
                <c:ptCount val="38"/>
                <c:pt idx="0">
                  <c:v>16</c:v>
                </c:pt>
                <c:pt idx="1">
                  <c:v>17</c:v>
                </c:pt>
                <c:pt idx="2">
                  <c:v>18</c:v>
                </c:pt>
                <c:pt idx="3">
                  <c:v>19</c:v>
                </c:pt>
                <c:pt idx="4">
                  <c:v>20</c:v>
                </c:pt>
                <c:pt idx="5">
                  <c:v>21</c:v>
                </c:pt>
                <c:pt idx="6">
                  <c:v>22</c:v>
                </c:pt>
                <c:pt idx="7">
                  <c:v>23</c:v>
                </c:pt>
                <c:pt idx="8">
                  <c:v>24</c:v>
                </c:pt>
                <c:pt idx="9">
                  <c:v>25</c:v>
                </c:pt>
                <c:pt idx="10">
                  <c:v>26</c:v>
                </c:pt>
                <c:pt idx="11">
                  <c:v>27</c:v>
                </c:pt>
                <c:pt idx="12">
                  <c:v>28</c:v>
                </c:pt>
                <c:pt idx="13">
                  <c:v>29</c:v>
                </c:pt>
                <c:pt idx="14">
                  <c:v>30</c:v>
                </c:pt>
                <c:pt idx="15">
                  <c:v>31</c:v>
                </c:pt>
                <c:pt idx="16">
                  <c:v>32</c:v>
                </c:pt>
                <c:pt idx="17">
                  <c:v>34</c:v>
                </c:pt>
                <c:pt idx="18">
                  <c:v>35</c:v>
                </c:pt>
                <c:pt idx="19">
                  <c:v>37</c:v>
                </c:pt>
                <c:pt idx="20">
                  <c:v>38</c:v>
                </c:pt>
                <c:pt idx="21">
                  <c:v>39</c:v>
                </c:pt>
                <c:pt idx="22">
                  <c:v>41</c:v>
                </c:pt>
                <c:pt idx="23">
                  <c:v>42</c:v>
                </c:pt>
                <c:pt idx="24">
                  <c:v>44</c:v>
                </c:pt>
                <c:pt idx="25">
                  <c:v>45</c:v>
                </c:pt>
                <c:pt idx="26">
                  <c:v>46</c:v>
                </c:pt>
                <c:pt idx="27">
                  <c:v>47</c:v>
                </c:pt>
                <c:pt idx="28">
                  <c:v>49</c:v>
                </c:pt>
                <c:pt idx="29">
                  <c:v>50</c:v>
                </c:pt>
                <c:pt idx="30">
                  <c:v>51</c:v>
                </c:pt>
                <c:pt idx="31">
                  <c:v>52</c:v>
                </c:pt>
                <c:pt idx="32">
                  <c:v>53</c:v>
                </c:pt>
                <c:pt idx="33">
                  <c:v>54</c:v>
                </c:pt>
                <c:pt idx="34">
                  <c:v>55</c:v>
                </c:pt>
                <c:pt idx="35">
                  <c:v>57</c:v>
                </c:pt>
                <c:pt idx="36">
                  <c:v>58</c:v>
                </c:pt>
                <c:pt idx="37">
                  <c:v>59</c:v>
                </c:pt>
              </c:numCache>
            </c:numRef>
          </c:cat>
          <c:val>
            <c:numRef>
              <c:f>Sheet1!$B$2:$B$39</c:f>
              <c:numCache>
                <c:formatCode>General</c:formatCode>
                <c:ptCount val="38"/>
                <c:pt idx="0">
                  <c:v>1</c:v>
                </c:pt>
                <c:pt idx="1">
                  <c:v>7</c:v>
                </c:pt>
                <c:pt idx="2">
                  <c:v>4</c:v>
                </c:pt>
                <c:pt idx="3">
                  <c:v>9</c:v>
                </c:pt>
                <c:pt idx="4">
                  <c:v>8</c:v>
                </c:pt>
                <c:pt idx="5">
                  <c:v>7</c:v>
                </c:pt>
                <c:pt idx="6">
                  <c:v>6</c:v>
                </c:pt>
                <c:pt idx="7">
                  <c:v>3</c:v>
                </c:pt>
                <c:pt idx="8">
                  <c:v>5</c:v>
                </c:pt>
                <c:pt idx="9">
                  <c:v>7</c:v>
                </c:pt>
                <c:pt idx="10">
                  <c:v>5</c:v>
                </c:pt>
                <c:pt idx="11">
                  <c:v>6</c:v>
                </c:pt>
                <c:pt idx="12">
                  <c:v>5</c:v>
                </c:pt>
                <c:pt idx="13">
                  <c:v>1</c:v>
                </c:pt>
                <c:pt idx="14">
                  <c:v>3</c:v>
                </c:pt>
                <c:pt idx="15">
                  <c:v>4</c:v>
                </c:pt>
                <c:pt idx="16">
                  <c:v>2</c:v>
                </c:pt>
                <c:pt idx="17">
                  <c:v>2</c:v>
                </c:pt>
                <c:pt idx="18">
                  <c:v>1</c:v>
                </c:pt>
                <c:pt idx="19">
                  <c:v>1</c:v>
                </c:pt>
                <c:pt idx="20">
                  <c:v>2</c:v>
                </c:pt>
                <c:pt idx="21">
                  <c:v>3</c:v>
                </c:pt>
                <c:pt idx="22">
                  <c:v>1</c:v>
                </c:pt>
                <c:pt idx="23">
                  <c:v>4</c:v>
                </c:pt>
                <c:pt idx="24">
                  <c:v>3</c:v>
                </c:pt>
                <c:pt idx="25">
                  <c:v>4</c:v>
                </c:pt>
                <c:pt idx="26">
                  <c:v>2</c:v>
                </c:pt>
                <c:pt idx="27">
                  <c:v>3</c:v>
                </c:pt>
                <c:pt idx="28">
                  <c:v>2</c:v>
                </c:pt>
                <c:pt idx="29">
                  <c:v>3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47-40EC-9A82-0CC1EE8632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043280"/>
        <c:axId val="467044112"/>
      </c:barChart>
      <c:catAx>
        <c:axId val="4670432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Age of Respondents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7044112"/>
        <c:crosses val="autoZero"/>
        <c:auto val="1"/>
        <c:lblAlgn val="ctr"/>
        <c:lblOffset val="100"/>
        <c:noMultiLvlLbl val="0"/>
      </c:catAx>
      <c:valAx>
        <c:axId val="467044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Frequency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7043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Sheet5!$A$2:$A$7</cx:f>
        <cx:lvl ptCount="6">
          <cx:pt idx="0">16-23</cx:pt>
          <cx:pt idx="1">24-31</cx:pt>
          <cx:pt idx="2">32-39</cx:pt>
          <cx:pt idx="3">40-47</cx:pt>
          <cx:pt idx="4">48-55</cx:pt>
          <cx:pt idx="5">56-63</cx:pt>
        </cx:lvl>
      </cx:strDim>
      <cx:numDim type="val">
        <cx:f>Sheet5!$B$2:$B$7</cx:f>
        <cx:lvl ptCount="6" formatCode="General">
          <cx:pt idx="0">45</cx:pt>
          <cx:pt idx="1">36</cx:pt>
          <cx:pt idx="2">11</cx:pt>
          <cx:pt idx="3">17</cx:pt>
          <cx:pt idx="4">10</cx:pt>
          <cx:pt idx="5">3</cx:pt>
        </cx:lvl>
      </cx:numDim>
    </cx:data>
  </cx:chartData>
  <cx:chart>
    <cx:title pos="t" align="ctr"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Frequency Distribution of the Groups</a:t>
            </a:r>
          </a:p>
        </cx:rich>
      </cx:tx>
    </cx:title>
    <cx:plotArea>
      <cx:plotAreaRegion>
        <cx:series layoutId="clusteredColumn" uniqueId="{74E9CD98-F67D-4C7E-B1A7-5E5336520E9E}" formatIdx="0">
          <cx:tx>
            <cx:txData>
              <cx:f>Sheet5!$B$1</cx:f>
              <cx:v>Frequency</cx:v>
            </cx:txData>
          </cx:tx>
          <cx:dataId val="0"/>
          <cx:layoutPr>
            <cx:aggregation/>
          </cx:layoutPr>
        </cx:series>
      </cx:plotAreaRegion>
      <cx:axis id="0">
        <cx:catScaling gapWidth="0"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Age groups</a:t>
                </a:r>
              </a:p>
            </cx:rich>
          </cx:tx>
        </cx:title>
        <cx:tickLabels/>
      </cx:axis>
      <cx:axis id="1">
        <cx:valScaling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Frequency distribution</a:t>
                </a:r>
              </a:p>
            </cx:rich>
          </cx:tx>
        </cx:title>
        <cx:majorGridlines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hart4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Sheet8!$A$2:$A$7</cx:f>
        <cx:lvl ptCount="6">
          <cx:pt idx="0">Phoenix, AZ</cx:pt>
          <cx:pt idx="1">Hartford, CT</cx:pt>
          <cx:pt idx="2">Bellingham, WA</cx:pt>
          <cx:pt idx="3">Cincinnati, Ott</cx:pt>
          <cx:pt idx="4">Pinehurst, NC</cx:pt>
          <cx:pt idx="5">St. Louis, MO</cx:pt>
        </cx:lvl>
      </cx:strDim>
      <cx:numDim type="val">
        <cx:f>Sheet8!$B$2:$B$7</cx:f>
        <cx:lvl ptCount="6" formatCode="General">
          <cx:pt idx="0">34.899999999999999</cx:pt>
          <cx:pt idx="1">43.899999999999999</cx:pt>
          <cx:pt idx="2">48.399999999999999</cx:pt>
          <cx:pt idx="3">55.100000000000001</cx:pt>
          <cx:pt idx="4">5.7999999999999998</cx:pt>
          <cx:pt idx="5">63.200000000000003</cx:pt>
        </cx:lvl>
      </cx:numDim>
    </cx:data>
  </cx:chartData>
  <cx:chart>
    <cx:title pos="t" align="ctr"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Property Crime Rates by City</a:t>
            </a:r>
          </a:p>
        </cx:rich>
      </cx:tx>
    </cx:title>
    <cx:plotArea>
      <cx:plotAreaRegion>
        <cx:series layoutId="clusteredColumn" uniqueId="{5F99DC6F-5E7F-429C-AA44-BEED5A9D2B9E}" formatIdx="0">
          <cx:tx>
            <cx:txData>
              <cx:f>Sheet8!$B$1</cx:f>
              <cx:v>Property Crime Rates per 1000 residents</cx:v>
            </cx:txData>
          </cx:tx>
          <cx:dataId val="0"/>
          <cx:layoutPr>
            <cx:aggregation/>
          </cx:layoutPr>
        </cx:series>
      </cx:plotAreaRegion>
      <cx:axis id="0">
        <cx:catScaling gapWidth="0"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City</a:t>
                </a:r>
              </a:p>
            </cx:rich>
          </cx:tx>
        </cx:title>
        <cx:tickLabels/>
      </cx:axis>
      <cx:axis id="1">
        <cx:valScaling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Property Crimes per 1000 residents</a:t>
                </a:r>
              </a:p>
            </cx:rich>
          </cx:tx>
        </cx:title>
        <cx:majorGridlines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7DC"/>
    <w:rsid w:val="00010E0C"/>
    <w:rsid w:val="0060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67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BC8CB-E3CC-4962-8F76-81BAC5102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68</cp:revision>
  <dcterms:created xsi:type="dcterms:W3CDTF">2020-09-22T14:57:00Z</dcterms:created>
  <dcterms:modified xsi:type="dcterms:W3CDTF">2020-09-22T23:45:00Z</dcterms:modified>
</cp:coreProperties>
</file>